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15" w:rsidRPr="00FC7F11" w:rsidRDefault="00EE39E2" w:rsidP="00EE39E2">
      <w:pPr>
        <w:pStyle w:val="Ttulo5"/>
        <w:tabs>
          <w:tab w:val="left" w:pos="3119"/>
        </w:tabs>
        <w:spacing w:before="0" w:after="0"/>
        <w:ind w:left="1985"/>
        <w:jc w:val="right"/>
        <w:rPr>
          <w:rFonts w:ascii="GrilledCheese BTN Wide Blk" w:hAnsi="GrilledCheese BTN Wide Blk"/>
          <w:i w:val="0"/>
          <w:color w:val="365F91" w:themeColor="accent1"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bookmarkStart w:id="0" w:name="_GoBack"/>
      <w:bookmarkEnd w:id="0"/>
      <w:r w:rsidRPr="00FC7F11">
        <w:rPr>
          <w:rFonts w:ascii="Tahoma" w:hAnsi="Tahoma" w:cs="Tahoma"/>
          <w:noProof/>
          <w:sz w:val="64"/>
          <w:szCs w:val="64"/>
        </w:rPr>
        <w:drawing>
          <wp:anchor distT="0" distB="0" distL="114300" distR="114300" simplePos="0" relativeHeight="251827200" behindDoc="1" locked="0" layoutInCell="1" allowOverlap="1" wp14:anchorId="2FF8CDF6" wp14:editId="77022437">
            <wp:simplePos x="0" y="0"/>
            <wp:positionH relativeFrom="column">
              <wp:posOffset>1191895</wp:posOffset>
            </wp:positionH>
            <wp:positionV relativeFrom="paragraph">
              <wp:posOffset>-74295</wp:posOffset>
            </wp:positionV>
            <wp:extent cx="1969135" cy="175831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75F" w:rsidRPr="00FC7F11">
        <w:rPr>
          <w:noProof/>
          <w:sz w:val="64"/>
          <w:szCs w:val="64"/>
        </w:rPr>
        <mc:AlternateContent>
          <mc:Choice Requires="wps">
            <w:drawing>
              <wp:anchor distT="91440" distB="91440" distL="114300" distR="114300" simplePos="0" relativeHeight="251825152" behindDoc="1" locked="0" layoutInCell="0" allowOverlap="1" wp14:anchorId="2834479F" wp14:editId="78AC5921">
                <wp:simplePos x="0" y="0"/>
                <wp:positionH relativeFrom="page">
                  <wp:posOffset>-17585</wp:posOffset>
                </wp:positionH>
                <wp:positionV relativeFrom="margin">
                  <wp:align>center</wp:align>
                </wp:positionV>
                <wp:extent cx="1705610" cy="10637520"/>
                <wp:effectExtent l="57150" t="38100" r="85090" b="87630"/>
                <wp:wrapNone/>
                <wp:docPr id="699" name="Rectángulo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5708" cy="10637520"/>
                        </a:xfrm>
                        <a:prstGeom prst="rect">
                          <a:avLst/>
                        </a:prstGeom>
                        <a:solidFill>
                          <a:schemeClr val="accent1">
                            <a:lumMod val="50000"/>
                          </a:schemeClr>
                        </a:solidFill>
                        <a:ln>
                          <a:solidFill>
                            <a:schemeClr val="bg1"/>
                          </a:solidFill>
                        </a:ln>
                        <a:extLst/>
                      </wps:spPr>
                      <wps:style>
                        <a:lnRef idx="1">
                          <a:schemeClr val="dk1"/>
                        </a:lnRef>
                        <a:fillRef idx="2">
                          <a:schemeClr val="dk1"/>
                        </a:fillRef>
                        <a:effectRef idx="1">
                          <a:schemeClr val="dk1"/>
                        </a:effectRef>
                        <a:fontRef idx="minor">
                          <a:schemeClr val="dk1"/>
                        </a:fontRef>
                      </wps:style>
                      <wps:txbx>
                        <w:txbxContent>
                          <w:p w:rsidR="00FC7F11" w:rsidRPr="00EE39E2" w:rsidRDefault="00FC7F11" w:rsidP="00EE39E2">
                            <w:pPr>
                              <w:pStyle w:val="Portada"/>
                              <w:spacing w:line="480" w:lineRule="auto"/>
                              <w:ind w:left="0" w:firstLine="0"/>
                              <w:jc w:val="center"/>
                              <w:rPr>
                                <w:rFonts w:ascii="GrilledCheese BTN Wide Blk" w:eastAsiaTheme="majorEastAsia" w:hAnsi="GrilledCheese BTN Wide Blk"/>
                                <w:i w:val="0"/>
                                <w:color w:val="F9FAFD" w:themeColor="accent1" w:themeTint="08"/>
                                <w:spacing w:val="10"/>
                                <w:sz w:val="160"/>
                                <w:szCs w:val="200"/>
                                <w:lang w:val="es-E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EE39E2">
                              <w:rPr>
                                <w:rFonts w:ascii="GrilledCheese BTN Wide Blk" w:eastAsiaTheme="majorEastAsia" w:hAnsi="GrilledCheese BTN Wide Blk"/>
                                <w:i w:val="0"/>
                                <w:color w:val="F9FAFD" w:themeColor="accent1" w:themeTint="08"/>
                                <w:spacing w:val="10"/>
                                <w:sz w:val="160"/>
                                <w:szCs w:val="200"/>
                                <w:lang w:val="es-E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PEC</w:t>
                            </w:r>
                          </w:p>
                        </w:txbxContent>
                      </wps:txbx>
                      <wps:bodyPr rot="0" spcFirstLastPara="1" vert="horz" wrap="square" lIns="274320" tIns="274320" rIns="274320" bIns="274320" numCol="1" anchor="b" anchorCtr="0" upright="1">
                        <a:noAutofit/>
                        <a:scene3d>
                          <a:camera prst="orthographicFront"/>
                          <a:lightRig rig="threePt" dir="t"/>
                        </a:scene3d>
                        <a:sp3d extrusionH="57150">
                          <a:bevelT w="38100" h="38100"/>
                        </a:sp3d>
                      </wps:bodyPr>
                    </wps:wsp>
                  </a:graphicData>
                </a:graphic>
                <wp14:sizeRelH relativeFrom="page">
                  <wp14:pctWidth>0</wp14:pctWidth>
                </wp14:sizeRelH>
                <wp14:sizeRelV relativeFrom="margin">
                  <wp14:pctHeight>0</wp14:pctHeight>
                </wp14:sizeRelV>
              </wp:anchor>
            </w:drawing>
          </mc:Choice>
          <mc:Fallback>
            <w:pict>
              <v:rect id="Rectángulo 397" o:spid="_x0000_s1026" style="position:absolute;left:0;text-align:left;margin-left:-1.4pt;margin-top:0;width:134.3pt;height:837.6pt;flip:x;z-index:-251491328;visibility:visible;mso-wrap-style:square;mso-width-percent:0;mso-height-percent:0;mso-wrap-distance-left:9pt;mso-wrap-distance-top:7.2pt;mso-wrap-distance-right:9pt;mso-wrap-distance-bottom:7.2pt;mso-position-horizontal:absolute;mso-position-horizontal-relative:page;mso-position-vertical:center;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" o:allowincell="f" fillcolor="#243f60 [1604]" strokecolor="white [3212]">
                <v:shadow on="t" color="black" opacity="24903f" origin=",.5" offset="0,.55556mm"/>
                <v:textbox inset="21.6pt,21.6pt,21.6pt,21.6pt">
                  <w:txbxContent>
                    <w:p w:rsidR="00FC7F11" w:rsidRPr="00EE39E2" w:rsidRDefault="00FC7F11" w:rsidP="00EE39E2">
                      <w:pPr>
                        <w:pStyle w:val="Portada"/>
                        <w:spacing w:line="480" w:lineRule="auto"/>
                        <w:ind w:left="0" w:firstLine="0"/>
                        <w:jc w:val="center"/>
                        <w:rPr>
                          <w:rFonts w:ascii="GrilledCheese BTN Wide Blk" w:eastAsiaTheme="majorEastAsia" w:hAnsi="GrilledCheese BTN Wide Blk"/>
                          <w:i w:val="0"/>
                          <w:color w:val="F9FAFD" w:themeColor="accent1" w:themeTint="08"/>
                          <w:spacing w:val="10"/>
                          <w:sz w:val="160"/>
                          <w:szCs w:val="200"/>
                          <w:lang w:val="es-E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EE39E2">
                        <w:rPr>
                          <w:rFonts w:ascii="GrilledCheese BTN Wide Blk" w:eastAsiaTheme="majorEastAsia" w:hAnsi="GrilledCheese BTN Wide Blk"/>
                          <w:i w:val="0"/>
                          <w:color w:val="F9FAFD" w:themeColor="accent1" w:themeTint="08"/>
                          <w:spacing w:val="10"/>
                          <w:sz w:val="160"/>
                          <w:szCs w:val="200"/>
                          <w:lang w:val="es-E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PEC</w:t>
                      </w:r>
                    </w:p>
                  </w:txbxContent>
                </v:textbox>
                <w10:wrap anchorx="page" anchory="margin"/>
              </v:rect>
            </w:pict>
          </mc:Fallback>
        </mc:AlternateContent>
      </w:r>
      <w:r w:rsidRPr="00FC7F11">
        <w:rPr>
          <w:rFonts w:ascii="GrilledCheese BTN Wide Blk" w:hAnsi="GrilledCheese BTN Wide Blk"/>
          <w:i w:val="0"/>
          <w:color w:val="365F91" w:themeColor="accent1"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P</w:t>
      </w:r>
      <w:r w:rsidR="00977A15" w:rsidRPr="00FC7F11">
        <w:rPr>
          <w:rFonts w:ascii="GrilledCheese BTN Wide Blk" w:hAnsi="GrilledCheese BTN Wide Blk"/>
          <w:i w:val="0"/>
          <w:color w:val="365F91" w:themeColor="accent1"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rojecte</w:t>
      </w:r>
    </w:p>
    <w:p w:rsidR="00977A15" w:rsidRPr="00FC7F11" w:rsidRDefault="00977A15" w:rsidP="00EE39E2">
      <w:pPr>
        <w:pStyle w:val="Portada"/>
        <w:tabs>
          <w:tab w:val="left" w:pos="3119"/>
        </w:tabs>
        <w:spacing w:after="0"/>
        <w:ind w:left="0" w:firstLine="0"/>
        <w:jc w:val="right"/>
        <w:rPr>
          <w:rFonts w:ascii="GrilledCheese BTN Wide Blk" w:eastAsiaTheme="majorEastAsia" w:hAnsi="GrilledCheese BTN Wide Blk"/>
          <w:i w:val="0"/>
          <w:color w:val="365F91" w:themeColor="accent1"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pPr>
      <w:r w:rsidRPr="00FC7F11">
        <w:rPr>
          <w:rFonts w:ascii="GrilledCheese BTN Wide Blk" w:eastAsiaTheme="majorEastAsia" w:hAnsi="GrilledCheese BTN Wide Blk"/>
          <w:i w:val="0"/>
          <w:color w:val="365F91" w:themeColor="accent1"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t>Educatiu</w:t>
      </w:r>
    </w:p>
    <w:p w:rsidR="00314023" w:rsidRPr="00FC7F11" w:rsidRDefault="00977A15" w:rsidP="00EE39E2">
      <w:pPr>
        <w:pStyle w:val="Portada"/>
        <w:tabs>
          <w:tab w:val="left" w:pos="3119"/>
        </w:tabs>
        <w:spacing w:after="0"/>
        <w:ind w:left="0" w:firstLine="0"/>
        <w:jc w:val="right"/>
        <w:rPr>
          <w:rFonts w:ascii="GrilledCheese BTN Wide Blk" w:eastAsiaTheme="majorEastAsia" w:hAnsi="GrilledCheese BTN Wide Blk"/>
          <w:i w:val="0"/>
          <w:color w:val="365F91" w:themeColor="accent1"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pPr>
      <w:r w:rsidRPr="00FC7F11">
        <w:rPr>
          <w:rFonts w:ascii="GrilledCheese BTN Wide Blk" w:eastAsiaTheme="majorEastAsia" w:hAnsi="GrilledCheese BTN Wide Blk"/>
          <w:i w:val="0"/>
          <w:color w:val="365F91" w:themeColor="accent1"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t>de Centre</w:t>
      </w:r>
    </w:p>
    <w:p w:rsidR="00EE39E2" w:rsidRDefault="00EE39E2" w:rsidP="00EE39E2">
      <w:pPr>
        <w:pStyle w:val="Portada"/>
        <w:tabs>
          <w:tab w:val="left" w:pos="3119"/>
        </w:tabs>
        <w:spacing w:after="0"/>
        <w:ind w:left="0" w:firstLine="0"/>
        <w:jc w:val="right"/>
        <w:rPr>
          <w:rFonts w:ascii="GrilledCheese BTN Wide Blk" w:eastAsiaTheme="majorEastAsia" w:hAnsi="GrilledCheese BTN Wide Blk"/>
          <w:i w:val="0"/>
          <w:color w:val="365F91" w:themeColor="accent1" w:themeShade="BF"/>
          <w:sz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pPr>
      <w:r w:rsidRPr="00EE39E2">
        <w:rPr>
          <w:rFonts w:ascii="GrilledCheese BTN Wide Blk" w:eastAsiaTheme="majorEastAsia" w:hAnsi="GrilledCheese BTN Wide Blk"/>
          <w:i w:val="0"/>
          <w:color w:val="365F91" w:themeColor="accent1" w:themeShade="BF"/>
          <w:sz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t>(resum)</w:t>
      </w:r>
    </w:p>
    <w:p w:rsidR="00EE39E2" w:rsidRPr="00EE39E2" w:rsidRDefault="00EE39E2" w:rsidP="00EE39E2">
      <w:pPr>
        <w:pStyle w:val="Portada"/>
        <w:tabs>
          <w:tab w:val="left" w:pos="3119"/>
        </w:tabs>
        <w:spacing w:after="0"/>
        <w:ind w:left="0" w:firstLine="0"/>
        <w:jc w:val="right"/>
        <w:rPr>
          <w:rFonts w:ascii="GrilledCheese BTN Wide Blk" w:eastAsiaTheme="majorEastAsia" w:hAnsi="GrilledCheese BTN Wide Blk"/>
          <w:i w:val="0"/>
          <w:color w:val="365F91" w:themeColor="accent1" w:themeShade="BF"/>
          <w:sz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pPr>
    </w:p>
    <w:p w:rsidR="00EE39E2" w:rsidRDefault="00EE39E2" w:rsidP="00EE39E2">
      <w:pPr>
        <w:rPr>
          <w:rFonts w:eastAsiaTheme="majorEastAsia"/>
        </w:rPr>
      </w:pPr>
    </w:p>
    <w:p w:rsidR="00EE39E2" w:rsidRDefault="00EE39E2" w:rsidP="00EE39E2">
      <w:pPr>
        <w:rPr>
          <w:rFonts w:eastAsiaTheme="majorEastAsia"/>
        </w:rPr>
      </w:pPr>
    </w:p>
    <w:p w:rsidR="00EE39E2" w:rsidRPr="00EE39E2" w:rsidRDefault="00EE39E2" w:rsidP="00FC7F11">
      <w:pPr>
        <w:pStyle w:val="Ttulo2"/>
        <w:ind w:left="2127"/>
        <w:rPr>
          <w:rStyle w:val="Ttulo2Car"/>
          <w:rFonts w:eastAsiaTheme="majorEastAsia"/>
        </w:rPr>
      </w:pPr>
      <w:r>
        <w:rPr>
          <w:rFonts w:eastAsiaTheme="majorEastAsia"/>
        </w:rPr>
        <w:t>Índex</w:t>
      </w:r>
    </w:p>
    <w:sdt>
      <w:sdtPr>
        <w:rPr>
          <w:caps/>
          <w:szCs w:val="22"/>
        </w:rPr>
        <w:id w:val="-1579351156"/>
        <w:docPartObj>
          <w:docPartGallery w:val="Table of Contents"/>
          <w:docPartUnique/>
        </w:docPartObj>
      </w:sdtPr>
      <w:sdtEndPr>
        <w:rPr>
          <w:rFonts w:ascii="Arial" w:eastAsia="Times New Roman" w:hAnsi="Arial" w:cs="Arial"/>
          <w:b/>
          <w:i/>
          <w:caps w:val="0"/>
          <w:noProof w:val="0"/>
          <w:color w:val="0000FF"/>
          <w:sz w:val="80"/>
          <w:szCs w:val="80"/>
          <w:lang w:eastAsia="es-E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sdtEndPr>
      <w:sdtContent>
        <w:p w:rsidR="00EE39E2" w:rsidRDefault="00EE39E2" w:rsidP="00EE39E2">
          <w:pPr>
            <w:pStyle w:val="TDC2"/>
            <w:rPr>
              <w:caps/>
              <w:szCs w:val="22"/>
            </w:rPr>
          </w:pPr>
        </w:p>
        <w:p w:rsidR="00EE39E2" w:rsidRDefault="00EE39E2" w:rsidP="00EE39E2">
          <w:pPr>
            <w:pStyle w:val="TDC2"/>
            <w:rPr>
              <w:rFonts w:cstheme="minorBidi"/>
              <w:szCs w:val="22"/>
            </w:rPr>
          </w:pPr>
          <w:r>
            <w:rPr>
              <w:caps/>
              <w:szCs w:val="22"/>
            </w:rPr>
            <w:fldChar w:fldCharType="begin"/>
          </w:r>
          <w:r>
            <w:instrText xml:space="preserve"> TOC \o "1-4" \h \z \u </w:instrText>
          </w:r>
          <w:r>
            <w:rPr>
              <w:caps/>
              <w:szCs w:val="22"/>
            </w:rPr>
            <w:fldChar w:fldCharType="separate"/>
          </w:r>
          <w:hyperlink w:anchor="_Toc404078758" w:history="1">
            <w:r w:rsidRPr="00221030">
              <w:rPr>
                <w:rStyle w:val="Hipervnculo"/>
              </w:rPr>
              <w:t>Introducció</w:t>
            </w:r>
            <w:r>
              <w:rPr>
                <w:webHidden/>
              </w:rPr>
              <w:tab/>
            </w:r>
            <w:r>
              <w:rPr>
                <w:webHidden/>
              </w:rPr>
              <w:fldChar w:fldCharType="begin"/>
            </w:r>
            <w:r>
              <w:rPr>
                <w:webHidden/>
              </w:rPr>
              <w:instrText xml:space="preserve"> PAGEREF _Toc404078758 \h </w:instrText>
            </w:r>
            <w:r>
              <w:rPr>
                <w:webHidden/>
              </w:rPr>
            </w:r>
            <w:r>
              <w:rPr>
                <w:webHidden/>
              </w:rPr>
              <w:fldChar w:fldCharType="separate"/>
            </w:r>
            <w:r w:rsidR="00606C9A">
              <w:rPr>
                <w:webHidden/>
              </w:rPr>
              <w:t>1</w:t>
            </w:r>
            <w:r>
              <w:rPr>
                <w:webHidden/>
              </w:rPr>
              <w:fldChar w:fldCharType="end"/>
            </w:r>
          </w:hyperlink>
        </w:p>
        <w:p w:rsidR="00EE39E2" w:rsidRDefault="00EE39E2" w:rsidP="00EE39E2">
          <w:pPr>
            <w:pStyle w:val="TDC2"/>
            <w:rPr>
              <w:rFonts w:cstheme="minorBidi"/>
              <w:szCs w:val="22"/>
            </w:rPr>
          </w:pPr>
          <w:hyperlink w:anchor="_Toc404078759" w:history="1">
            <w:r w:rsidRPr="00221030">
              <w:rPr>
                <w:rStyle w:val="Hipervnculo"/>
              </w:rPr>
              <w:t>Caràcter propi</w:t>
            </w:r>
            <w:r>
              <w:rPr>
                <w:webHidden/>
              </w:rPr>
              <w:tab/>
            </w:r>
            <w:r>
              <w:rPr>
                <w:webHidden/>
              </w:rPr>
              <w:fldChar w:fldCharType="begin"/>
            </w:r>
            <w:r>
              <w:rPr>
                <w:webHidden/>
              </w:rPr>
              <w:instrText xml:space="preserve"> PAGEREF _Toc404078759 \h </w:instrText>
            </w:r>
            <w:r>
              <w:rPr>
                <w:webHidden/>
              </w:rPr>
            </w:r>
            <w:r>
              <w:rPr>
                <w:webHidden/>
              </w:rPr>
              <w:fldChar w:fldCharType="separate"/>
            </w:r>
            <w:r w:rsidR="00606C9A">
              <w:rPr>
                <w:webHidden/>
              </w:rPr>
              <w:t>1</w:t>
            </w:r>
            <w:r>
              <w:rPr>
                <w:webHidden/>
              </w:rPr>
              <w:fldChar w:fldCharType="end"/>
            </w:r>
          </w:hyperlink>
        </w:p>
        <w:p w:rsidR="00EE39E2" w:rsidRDefault="00EE39E2" w:rsidP="00EE39E2">
          <w:pPr>
            <w:pStyle w:val="TDC2"/>
            <w:rPr>
              <w:rFonts w:cstheme="minorBidi"/>
              <w:szCs w:val="22"/>
            </w:rPr>
          </w:pPr>
          <w:hyperlink w:anchor="_Toc404078760" w:history="1">
            <w:r w:rsidRPr="00221030">
              <w:rPr>
                <w:rStyle w:val="Hipervnculo"/>
              </w:rPr>
              <w:t>Objectius Generals de Centre</w:t>
            </w:r>
            <w:r>
              <w:rPr>
                <w:webHidden/>
              </w:rPr>
              <w:tab/>
            </w:r>
            <w:r>
              <w:rPr>
                <w:webHidden/>
              </w:rPr>
              <w:fldChar w:fldCharType="begin"/>
            </w:r>
            <w:r>
              <w:rPr>
                <w:webHidden/>
              </w:rPr>
              <w:instrText xml:space="preserve"> PAGEREF _Toc404078760 \h </w:instrText>
            </w:r>
            <w:r>
              <w:rPr>
                <w:webHidden/>
              </w:rPr>
            </w:r>
            <w:r>
              <w:rPr>
                <w:webHidden/>
              </w:rPr>
              <w:fldChar w:fldCharType="separate"/>
            </w:r>
            <w:r w:rsidR="00606C9A">
              <w:rPr>
                <w:webHidden/>
              </w:rPr>
              <w:t>1</w:t>
            </w:r>
            <w:r>
              <w:rPr>
                <w:webHidden/>
              </w:rPr>
              <w:fldChar w:fldCharType="end"/>
            </w:r>
          </w:hyperlink>
        </w:p>
        <w:p w:rsidR="00EE39E2" w:rsidRDefault="00EE39E2" w:rsidP="00EE39E2">
          <w:pPr>
            <w:pStyle w:val="TDC2"/>
            <w:rPr>
              <w:rFonts w:cstheme="minorBidi"/>
              <w:szCs w:val="22"/>
            </w:rPr>
          </w:pPr>
          <w:hyperlink w:anchor="_Toc404078761" w:history="1">
            <w:r w:rsidRPr="00221030">
              <w:rPr>
                <w:rStyle w:val="Hipervnculo"/>
              </w:rPr>
              <w:t>Llengua vehicular i d'aprenentatge</w:t>
            </w:r>
            <w:r>
              <w:rPr>
                <w:webHidden/>
              </w:rPr>
              <w:tab/>
            </w:r>
            <w:r>
              <w:rPr>
                <w:webHidden/>
              </w:rPr>
              <w:fldChar w:fldCharType="begin"/>
            </w:r>
            <w:r>
              <w:rPr>
                <w:webHidden/>
              </w:rPr>
              <w:instrText xml:space="preserve"> PAGEREF _Toc404078761 \h </w:instrText>
            </w:r>
            <w:r>
              <w:rPr>
                <w:webHidden/>
              </w:rPr>
            </w:r>
            <w:r>
              <w:rPr>
                <w:webHidden/>
              </w:rPr>
              <w:fldChar w:fldCharType="separate"/>
            </w:r>
            <w:r w:rsidR="00606C9A">
              <w:rPr>
                <w:webHidden/>
              </w:rPr>
              <w:t>2</w:t>
            </w:r>
            <w:r>
              <w:rPr>
                <w:webHidden/>
              </w:rPr>
              <w:fldChar w:fldCharType="end"/>
            </w:r>
          </w:hyperlink>
        </w:p>
        <w:p w:rsidR="00EE39E2" w:rsidRDefault="00EE39E2" w:rsidP="00EE39E2">
          <w:pPr>
            <w:pStyle w:val="TDC2"/>
            <w:rPr>
              <w:rFonts w:cstheme="minorBidi"/>
              <w:szCs w:val="22"/>
            </w:rPr>
          </w:pPr>
          <w:hyperlink w:anchor="_Toc404078762" w:history="1">
            <w:r w:rsidRPr="00221030">
              <w:rPr>
                <w:rStyle w:val="Hipervnculo"/>
              </w:rPr>
              <w:t>Projecte lingüístic</w:t>
            </w:r>
            <w:r>
              <w:rPr>
                <w:webHidden/>
              </w:rPr>
              <w:tab/>
            </w:r>
            <w:r>
              <w:rPr>
                <w:webHidden/>
              </w:rPr>
              <w:fldChar w:fldCharType="begin"/>
            </w:r>
            <w:r>
              <w:rPr>
                <w:webHidden/>
              </w:rPr>
              <w:instrText xml:space="preserve"> PAGEREF _Toc404078762 \h </w:instrText>
            </w:r>
            <w:r>
              <w:rPr>
                <w:webHidden/>
              </w:rPr>
            </w:r>
            <w:r>
              <w:rPr>
                <w:webHidden/>
              </w:rPr>
              <w:fldChar w:fldCharType="separate"/>
            </w:r>
            <w:r w:rsidR="00606C9A">
              <w:rPr>
                <w:webHidden/>
              </w:rPr>
              <w:t>2</w:t>
            </w:r>
            <w:r>
              <w:rPr>
                <w:webHidden/>
              </w:rPr>
              <w:fldChar w:fldCharType="end"/>
            </w:r>
          </w:hyperlink>
        </w:p>
        <w:p w:rsidR="00EE39E2" w:rsidRDefault="00EE39E2" w:rsidP="00EE39E2">
          <w:pPr>
            <w:pStyle w:val="TDC2"/>
            <w:rPr>
              <w:rFonts w:cstheme="minorBidi"/>
              <w:szCs w:val="22"/>
            </w:rPr>
          </w:pPr>
          <w:hyperlink w:anchor="_Toc404078763" w:history="1">
            <w:r w:rsidRPr="00221030">
              <w:rPr>
                <w:rStyle w:val="Hipervnculo"/>
              </w:rPr>
              <w:t>Concreció i desenvolupament del currículum</w:t>
            </w:r>
            <w:r>
              <w:rPr>
                <w:webHidden/>
              </w:rPr>
              <w:tab/>
            </w:r>
            <w:r>
              <w:rPr>
                <w:webHidden/>
              </w:rPr>
              <w:fldChar w:fldCharType="begin"/>
            </w:r>
            <w:r>
              <w:rPr>
                <w:webHidden/>
              </w:rPr>
              <w:instrText xml:space="preserve"> PAGEREF _Toc404078763 \h </w:instrText>
            </w:r>
            <w:r>
              <w:rPr>
                <w:webHidden/>
              </w:rPr>
            </w:r>
            <w:r>
              <w:rPr>
                <w:webHidden/>
              </w:rPr>
              <w:fldChar w:fldCharType="separate"/>
            </w:r>
            <w:r w:rsidR="00606C9A">
              <w:rPr>
                <w:webHidden/>
              </w:rPr>
              <w:t>2</w:t>
            </w:r>
            <w:r>
              <w:rPr>
                <w:webHidden/>
              </w:rPr>
              <w:fldChar w:fldCharType="end"/>
            </w:r>
          </w:hyperlink>
        </w:p>
        <w:p w:rsidR="00EE39E2" w:rsidRDefault="00EE39E2" w:rsidP="00EE39E2">
          <w:pPr>
            <w:pStyle w:val="TDC2"/>
            <w:rPr>
              <w:rFonts w:cstheme="minorBidi"/>
              <w:szCs w:val="22"/>
            </w:rPr>
          </w:pPr>
          <w:hyperlink w:anchor="_Toc404078766" w:history="1">
            <w:r w:rsidRPr="00221030">
              <w:rPr>
                <w:rStyle w:val="Hipervnculo"/>
              </w:rPr>
              <w:t>Principis metodològics</w:t>
            </w:r>
            <w:r>
              <w:rPr>
                <w:webHidden/>
              </w:rPr>
              <w:tab/>
            </w:r>
            <w:r>
              <w:rPr>
                <w:webHidden/>
              </w:rPr>
              <w:fldChar w:fldCharType="begin"/>
            </w:r>
            <w:r>
              <w:rPr>
                <w:webHidden/>
              </w:rPr>
              <w:instrText xml:space="preserve"> PAGEREF _Toc404078766 \h </w:instrText>
            </w:r>
            <w:r>
              <w:rPr>
                <w:webHidden/>
              </w:rPr>
            </w:r>
            <w:r>
              <w:rPr>
                <w:webHidden/>
              </w:rPr>
              <w:fldChar w:fldCharType="separate"/>
            </w:r>
            <w:r w:rsidR="00606C9A">
              <w:rPr>
                <w:webHidden/>
              </w:rPr>
              <w:t>4</w:t>
            </w:r>
            <w:r>
              <w:rPr>
                <w:webHidden/>
              </w:rPr>
              <w:fldChar w:fldCharType="end"/>
            </w:r>
          </w:hyperlink>
        </w:p>
        <w:p w:rsidR="00EE39E2" w:rsidRDefault="00EE39E2" w:rsidP="00EE39E2">
          <w:pPr>
            <w:pStyle w:val="TDC2"/>
            <w:rPr>
              <w:rFonts w:cstheme="minorBidi"/>
              <w:szCs w:val="22"/>
            </w:rPr>
          </w:pPr>
          <w:hyperlink w:anchor="_Toc404078768" w:history="1">
            <w:r w:rsidRPr="00221030">
              <w:rPr>
                <w:rStyle w:val="Hipervnculo"/>
              </w:rPr>
              <w:t>Criteris Generals d’Avaluació</w:t>
            </w:r>
            <w:r>
              <w:rPr>
                <w:webHidden/>
              </w:rPr>
              <w:tab/>
            </w:r>
            <w:r>
              <w:rPr>
                <w:webHidden/>
              </w:rPr>
              <w:fldChar w:fldCharType="begin"/>
            </w:r>
            <w:r>
              <w:rPr>
                <w:webHidden/>
              </w:rPr>
              <w:instrText xml:space="preserve"> PAGEREF _Toc404078768 \h </w:instrText>
            </w:r>
            <w:r>
              <w:rPr>
                <w:webHidden/>
              </w:rPr>
            </w:r>
            <w:r>
              <w:rPr>
                <w:webHidden/>
              </w:rPr>
              <w:fldChar w:fldCharType="separate"/>
            </w:r>
            <w:r w:rsidR="00606C9A">
              <w:rPr>
                <w:webHidden/>
              </w:rPr>
              <w:t>5</w:t>
            </w:r>
            <w:r>
              <w:rPr>
                <w:webHidden/>
              </w:rPr>
              <w:fldChar w:fldCharType="end"/>
            </w:r>
          </w:hyperlink>
        </w:p>
        <w:p w:rsidR="00EE39E2" w:rsidRDefault="00EE39E2" w:rsidP="00EE39E2">
          <w:pPr>
            <w:pStyle w:val="TDC2"/>
            <w:rPr>
              <w:rFonts w:cstheme="minorBidi"/>
              <w:szCs w:val="22"/>
            </w:rPr>
          </w:pPr>
          <w:hyperlink w:anchor="_Toc404078769" w:history="1">
            <w:r w:rsidRPr="00221030">
              <w:rPr>
                <w:rStyle w:val="Hipervnculo"/>
              </w:rPr>
              <w:t>Tutoria i orientació de l’alumnat</w:t>
            </w:r>
            <w:r>
              <w:rPr>
                <w:webHidden/>
              </w:rPr>
              <w:tab/>
            </w:r>
            <w:r>
              <w:rPr>
                <w:webHidden/>
              </w:rPr>
              <w:fldChar w:fldCharType="begin"/>
            </w:r>
            <w:r>
              <w:rPr>
                <w:webHidden/>
              </w:rPr>
              <w:instrText xml:space="preserve"> PAGEREF _Toc404078769 \h </w:instrText>
            </w:r>
            <w:r>
              <w:rPr>
                <w:webHidden/>
              </w:rPr>
            </w:r>
            <w:r>
              <w:rPr>
                <w:webHidden/>
              </w:rPr>
              <w:fldChar w:fldCharType="separate"/>
            </w:r>
            <w:r w:rsidR="00606C9A">
              <w:rPr>
                <w:webHidden/>
              </w:rPr>
              <w:t>6</w:t>
            </w:r>
            <w:r>
              <w:rPr>
                <w:webHidden/>
              </w:rPr>
              <w:fldChar w:fldCharType="end"/>
            </w:r>
          </w:hyperlink>
        </w:p>
        <w:p w:rsidR="00EE39E2" w:rsidRDefault="00EE39E2" w:rsidP="00EE39E2">
          <w:pPr>
            <w:pStyle w:val="TDC2"/>
            <w:rPr>
              <w:rFonts w:cstheme="minorBidi"/>
              <w:szCs w:val="22"/>
            </w:rPr>
          </w:pPr>
          <w:hyperlink w:anchor="_Toc404078771" w:history="1">
            <w:r w:rsidRPr="00221030">
              <w:rPr>
                <w:rStyle w:val="Hipervnculo"/>
              </w:rPr>
              <w:t>Inclusió i atenció a la diversitat</w:t>
            </w:r>
            <w:r>
              <w:rPr>
                <w:webHidden/>
              </w:rPr>
              <w:tab/>
            </w:r>
            <w:r>
              <w:rPr>
                <w:webHidden/>
              </w:rPr>
              <w:fldChar w:fldCharType="begin"/>
            </w:r>
            <w:r>
              <w:rPr>
                <w:webHidden/>
              </w:rPr>
              <w:instrText xml:space="preserve"> PAGEREF _Toc404078771 \h </w:instrText>
            </w:r>
            <w:r>
              <w:rPr>
                <w:webHidden/>
              </w:rPr>
            </w:r>
            <w:r>
              <w:rPr>
                <w:webHidden/>
              </w:rPr>
              <w:fldChar w:fldCharType="separate"/>
            </w:r>
            <w:r w:rsidR="00606C9A">
              <w:rPr>
                <w:webHidden/>
              </w:rPr>
              <w:t>7</w:t>
            </w:r>
            <w:r>
              <w:rPr>
                <w:webHidden/>
              </w:rPr>
              <w:fldChar w:fldCharType="end"/>
            </w:r>
          </w:hyperlink>
        </w:p>
        <w:p w:rsidR="00EE39E2" w:rsidRDefault="00EE39E2" w:rsidP="00EE39E2">
          <w:pPr>
            <w:pStyle w:val="TDC2"/>
            <w:rPr>
              <w:rFonts w:cstheme="minorBidi"/>
              <w:szCs w:val="22"/>
            </w:rPr>
          </w:pPr>
          <w:hyperlink w:anchor="_Toc404078772" w:history="1">
            <w:r w:rsidRPr="00221030">
              <w:rPr>
                <w:rStyle w:val="Hipervnculo"/>
              </w:rPr>
              <w:t>Dret i deure de conv</w:t>
            </w:r>
            <w:r w:rsidRPr="00221030">
              <w:rPr>
                <w:rStyle w:val="Hipervnculo"/>
              </w:rPr>
              <w:t>i</w:t>
            </w:r>
            <w:r w:rsidRPr="00221030">
              <w:rPr>
                <w:rStyle w:val="Hipervnculo"/>
              </w:rPr>
              <w:t>vència</w:t>
            </w:r>
            <w:r>
              <w:rPr>
                <w:webHidden/>
              </w:rPr>
              <w:tab/>
            </w:r>
            <w:r>
              <w:rPr>
                <w:webHidden/>
              </w:rPr>
              <w:fldChar w:fldCharType="begin"/>
            </w:r>
            <w:r>
              <w:rPr>
                <w:webHidden/>
              </w:rPr>
              <w:instrText xml:space="preserve"> PAGEREF _Toc404078772 \h </w:instrText>
            </w:r>
            <w:r>
              <w:rPr>
                <w:webHidden/>
              </w:rPr>
            </w:r>
            <w:r>
              <w:rPr>
                <w:webHidden/>
              </w:rPr>
              <w:fldChar w:fldCharType="separate"/>
            </w:r>
            <w:r w:rsidR="00606C9A">
              <w:rPr>
                <w:webHidden/>
              </w:rPr>
              <w:t>8</w:t>
            </w:r>
            <w:r>
              <w:rPr>
                <w:webHidden/>
              </w:rPr>
              <w:fldChar w:fldCharType="end"/>
            </w:r>
          </w:hyperlink>
        </w:p>
        <w:p w:rsidR="00EE39E2" w:rsidRDefault="00EE39E2" w:rsidP="00EE39E2">
          <w:pPr>
            <w:pStyle w:val="TDC2"/>
            <w:rPr>
              <w:rFonts w:cstheme="minorBidi"/>
              <w:szCs w:val="22"/>
            </w:rPr>
          </w:pPr>
          <w:hyperlink w:anchor="_Toc404078773" w:history="1">
            <w:r w:rsidRPr="00221030">
              <w:rPr>
                <w:rStyle w:val="Hipervnculo"/>
              </w:rPr>
              <w:t>Carta de compromís educatiu</w:t>
            </w:r>
            <w:r>
              <w:rPr>
                <w:webHidden/>
              </w:rPr>
              <w:tab/>
            </w:r>
            <w:r>
              <w:rPr>
                <w:webHidden/>
              </w:rPr>
              <w:fldChar w:fldCharType="begin"/>
            </w:r>
            <w:r>
              <w:rPr>
                <w:webHidden/>
              </w:rPr>
              <w:instrText xml:space="preserve"> PAGEREF _Toc404078773 \h </w:instrText>
            </w:r>
            <w:r>
              <w:rPr>
                <w:webHidden/>
              </w:rPr>
            </w:r>
            <w:r>
              <w:rPr>
                <w:webHidden/>
              </w:rPr>
              <w:fldChar w:fldCharType="separate"/>
            </w:r>
            <w:r w:rsidR="00606C9A">
              <w:rPr>
                <w:webHidden/>
              </w:rPr>
              <w:t>8</w:t>
            </w:r>
            <w:r>
              <w:rPr>
                <w:webHidden/>
              </w:rPr>
              <w:fldChar w:fldCharType="end"/>
            </w:r>
          </w:hyperlink>
        </w:p>
        <w:p w:rsidR="00EE39E2" w:rsidRDefault="00EE39E2" w:rsidP="00EE39E2">
          <w:pPr>
            <w:pStyle w:val="TDC2"/>
            <w:rPr>
              <w:rFonts w:cstheme="minorBidi"/>
              <w:szCs w:val="22"/>
            </w:rPr>
          </w:pPr>
          <w:hyperlink w:anchor="_Toc404078774" w:history="1">
            <w:r w:rsidRPr="00221030">
              <w:rPr>
                <w:rStyle w:val="Hipervnculo"/>
              </w:rPr>
              <w:t>Acords de coresponsabilitat</w:t>
            </w:r>
            <w:r>
              <w:rPr>
                <w:webHidden/>
              </w:rPr>
              <w:tab/>
            </w:r>
            <w:r>
              <w:rPr>
                <w:webHidden/>
              </w:rPr>
              <w:fldChar w:fldCharType="begin"/>
            </w:r>
            <w:r>
              <w:rPr>
                <w:webHidden/>
              </w:rPr>
              <w:instrText xml:space="preserve"> PAGEREF _Toc404078774 \h </w:instrText>
            </w:r>
            <w:r>
              <w:rPr>
                <w:webHidden/>
              </w:rPr>
            </w:r>
            <w:r>
              <w:rPr>
                <w:webHidden/>
              </w:rPr>
              <w:fldChar w:fldCharType="separate"/>
            </w:r>
            <w:r w:rsidR="00606C9A">
              <w:rPr>
                <w:webHidden/>
              </w:rPr>
              <w:t>8</w:t>
            </w:r>
            <w:r>
              <w:rPr>
                <w:webHidden/>
              </w:rPr>
              <w:fldChar w:fldCharType="end"/>
            </w:r>
          </w:hyperlink>
        </w:p>
        <w:p w:rsidR="00EE39E2" w:rsidRDefault="00EE39E2" w:rsidP="00EE39E2">
          <w:pPr>
            <w:pStyle w:val="TDC2"/>
            <w:rPr>
              <w:rFonts w:cstheme="minorBidi"/>
              <w:szCs w:val="22"/>
            </w:rPr>
          </w:pPr>
          <w:hyperlink w:anchor="_Toc404078775" w:history="1">
            <w:r w:rsidRPr="00221030">
              <w:rPr>
                <w:rStyle w:val="Hipervnculo"/>
              </w:rPr>
              <w:t>Serveis i activitats extraescolars</w:t>
            </w:r>
            <w:r>
              <w:rPr>
                <w:webHidden/>
              </w:rPr>
              <w:tab/>
            </w:r>
            <w:r>
              <w:rPr>
                <w:webHidden/>
              </w:rPr>
              <w:fldChar w:fldCharType="begin"/>
            </w:r>
            <w:r>
              <w:rPr>
                <w:webHidden/>
              </w:rPr>
              <w:instrText xml:space="preserve"> PAGEREF _Toc404078775 \h </w:instrText>
            </w:r>
            <w:r>
              <w:rPr>
                <w:webHidden/>
              </w:rPr>
            </w:r>
            <w:r>
              <w:rPr>
                <w:webHidden/>
              </w:rPr>
              <w:fldChar w:fldCharType="separate"/>
            </w:r>
            <w:r w:rsidR="00606C9A">
              <w:rPr>
                <w:webHidden/>
              </w:rPr>
              <w:t>9</w:t>
            </w:r>
            <w:r>
              <w:rPr>
                <w:webHidden/>
              </w:rPr>
              <w:fldChar w:fldCharType="end"/>
            </w:r>
          </w:hyperlink>
        </w:p>
        <w:p w:rsidR="00EE39E2" w:rsidRDefault="00806793" w:rsidP="00EE39E2">
          <w:pPr>
            <w:pStyle w:val="TDC2"/>
            <w:rPr>
              <w:rFonts w:cstheme="minorBidi"/>
              <w:szCs w:val="22"/>
            </w:rPr>
          </w:pPr>
          <w:r w:rsidRPr="006A459C">
            <w:drawing>
              <wp:anchor distT="0" distB="0" distL="114300" distR="114300" simplePos="0" relativeHeight="251829248" behindDoc="1" locked="0" layoutInCell="1" allowOverlap="1" wp14:anchorId="29272110" wp14:editId="5D2C3A7A">
                <wp:simplePos x="0" y="0"/>
                <wp:positionH relativeFrom="column">
                  <wp:posOffset>2516505</wp:posOffset>
                </wp:positionH>
                <wp:positionV relativeFrom="paragraph">
                  <wp:posOffset>84455</wp:posOffset>
                </wp:positionV>
                <wp:extent cx="4627245" cy="5650865"/>
                <wp:effectExtent l="400050" t="0" r="401955" b="368935"/>
                <wp:wrapNone/>
                <wp:docPr id="1" name="Imagen 1" descr="P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7245" cy="565086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hyperlink w:anchor="_Toc404078776" w:history="1">
            <w:r w:rsidR="00EE39E2" w:rsidRPr="00221030">
              <w:rPr>
                <w:rStyle w:val="Hipervnculo"/>
              </w:rPr>
              <w:t>La projecció externa</w:t>
            </w:r>
            <w:r w:rsidR="00EE39E2">
              <w:rPr>
                <w:webHidden/>
              </w:rPr>
              <w:tab/>
            </w:r>
            <w:r w:rsidR="00EE39E2">
              <w:rPr>
                <w:webHidden/>
              </w:rPr>
              <w:fldChar w:fldCharType="begin"/>
            </w:r>
            <w:r w:rsidR="00EE39E2">
              <w:rPr>
                <w:webHidden/>
              </w:rPr>
              <w:instrText xml:space="preserve"> PAGEREF _Toc404078776 \h </w:instrText>
            </w:r>
            <w:r w:rsidR="00EE39E2">
              <w:rPr>
                <w:webHidden/>
              </w:rPr>
            </w:r>
            <w:r w:rsidR="00EE39E2">
              <w:rPr>
                <w:webHidden/>
              </w:rPr>
              <w:fldChar w:fldCharType="separate"/>
            </w:r>
            <w:r w:rsidR="00606C9A">
              <w:rPr>
                <w:webHidden/>
              </w:rPr>
              <w:t>9</w:t>
            </w:r>
            <w:r w:rsidR="00EE39E2">
              <w:rPr>
                <w:webHidden/>
              </w:rPr>
              <w:fldChar w:fldCharType="end"/>
            </w:r>
          </w:hyperlink>
        </w:p>
        <w:p w:rsidR="00EE39E2" w:rsidRPr="00EE39E2" w:rsidRDefault="00EE39E2" w:rsidP="00EE39E2">
          <w:pPr>
            <w:pStyle w:val="Portada"/>
            <w:tabs>
              <w:tab w:val="left" w:pos="3119"/>
            </w:tabs>
            <w:spacing w:after="0"/>
            <w:ind w:left="0" w:firstLine="0"/>
            <w:jc w:val="right"/>
            <w:rPr>
              <w:rFonts w:ascii="GrilledCheese BTN Wide Blk" w:eastAsiaTheme="majorEastAsia" w:hAnsi="GrilledCheese BTN Wide Blk"/>
              <w:i w:val="0"/>
              <w:color w:val="365F91" w:themeColor="accent1" w:themeShade="BF"/>
              <w:sz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pPr>
          <w:r>
            <w:fldChar w:fldCharType="end"/>
          </w:r>
        </w:p>
      </w:sdtContent>
    </w:sdt>
    <w:p w:rsidR="00EE39E2" w:rsidRPr="00EE39E2" w:rsidRDefault="00EE39E2" w:rsidP="00EE39E2">
      <w:pPr>
        <w:pStyle w:val="Portada"/>
        <w:tabs>
          <w:tab w:val="left" w:pos="3119"/>
        </w:tabs>
        <w:spacing w:after="0"/>
        <w:ind w:left="0" w:firstLine="0"/>
        <w:jc w:val="right"/>
        <w:rPr>
          <w:rFonts w:ascii="GrilledCheese BTN Wide Blk" w:eastAsiaTheme="majorEastAsia" w:hAnsi="GrilledCheese BTN Wide Blk"/>
          <w:i w:val="0"/>
          <w:color w:val="365F91" w:themeColor="accent1" w:themeShade="BF"/>
          <w:sz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solidFill>
              <w14:schemeClr w14:val="accent1">
                <w14:lumMod w14:val="75000"/>
              </w14:schemeClr>
            </w14:solidFill>
          </w14:textFill>
        </w:rPr>
      </w:pPr>
    </w:p>
    <w:p w:rsidR="008E5E8D" w:rsidRDefault="008E5E8D" w:rsidP="00EE39E2">
      <w:pPr>
        <w:rPr>
          <w:rFonts w:eastAsiaTheme="majorEastAsia"/>
        </w:rPr>
      </w:pPr>
    </w:p>
    <w:p w:rsidR="00EE39E2" w:rsidRPr="00EE39E2" w:rsidRDefault="00EE39E2" w:rsidP="00EE39E2">
      <w:pPr>
        <w:rPr>
          <w:rFonts w:eastAsiaTheme="majorEastAsia"/>
        </w:rPr>
      </w:pPr>
    </w:p>
    <w:p w:rsidR="00494158" w:rsidRPr="00FD0E1F" w:rsidRDefault="00494158" w:rsidP="00A42239">
      <w:pPr>
        <w:pStyle w:val="Portada"/>
        <w:sectPr w:rsidR="00494158" w:rsidRPr="00FD0E1F" w:rsidSect="00EE39E2">
          <w:headerReference w:type="even" r:id="rId11"/>
          <w:headerReference w:type="default" r:id="rId12"/>
          <w:footerReference w:type="default" r:id="rId13"/>
          <w:pgSz w:w="11907" w:h="16840" w:code="9"/>
          <w:pgMar w:top="1418" w:right="1418" w:bottom="1418" w:left="1418" w:header="567" w:footer="567" w:gutter="0"/>
          <w:cols w:space="708"/>
          <w:noEndnote/>
          <w:titlePg/>
        </w:sectPr>
      </w:pPr>
    </w:p>
    <w:p w:rsidR="00AA4F03" w:rsidRPr="00054729" w:rsidRDefault="00AA4F03" w:rsidP="0085044D">
      <w:pPr>
        <w:pStyle w:val="Ttulo2"/>
      </w:pPr>
      <w:bookmarkStart w:id="1" w:name="identitat"/>
      <w:bookmarkStart w:id="2" w:name="_Toc372024160"/>
      <w:bookmarkStart w:id="3" w:name="_Toc377380316"/>
      <w:bookmarkStart w:id="4" w:name="_Toc404078758"/>
      <w:bookmarkEnd w:id="1"/>
      <w:r w:rsidRPr="00054729">
        <w:lastRenderedPageBreak/>
        <w:t>Introducció</w:t>
      </w:r>
      <w:bookmarkEnd w:id="2"/>
      <w:bookmarkEnd w:id="3"/>
      <w:bookmarkEnd w:id="4"/>
    </w:p>
    <w:p w:rsidR="00AA4F03" w:rsidRPr="00A12385" w:rsidRDefault="00AA4F03" w:rsidP="0085044D">
      <w:pPr>
        <w:spacing w:after="0" w:line="240" w:lineRule="auto"/>
        <w:rPr>
          <w:sz w:val="22"/>
        </w:rPr>
      </w:pPr>
      <w:r w:rsidRPr="00A12385">
        <w:rPr>
          <w:sz w:val="22"/>
        </w:rPr>
        <w:t>El projecte educatiu recull la identitat del centre, n’explicita els objectius, n’orienta l’activitat i li dóna sentit amb la finalitat que l’alumnat assoleixi les competències bàsiques i, més en general, el màxim aprofitament educatiu.</w:t>
      </w:r>
    </w:p>
    <w:p w:rsidR="00AA4F03" w:rsidRPr="00A12385" w:rsidRDefault="00AA4F03" w:rsidP="0085044D">
      <w:pPr>
        <w:spacing w:after="0" w:line="240" w:lineRule="auto"/>
        <w:rPr>
          <w:sz w:val="22"/>
        </w:rPr>
      </w:pPr>
      <w:r w:rsidRPr="00A12385">
        <w:rPr>
          <w:sz w:val="22"/>
        </w:rPr>
        <w:t>El projecte educatiu contribueix a impulsar la col·laboració entre els diversos sectors de la comunitat educativa i la relació entre el centre i l’entorn social.</w:t>
      </w:r>
    </w:p>
    <w:p w:rsidR="00AA4F03" w:rsidRPr="00A12385" w:rsidRDefault="00AA4F03" w:rsidP="0085044D">
      <w:pPr>
        <w:spacing w:after="0" w:line="240" w:lineRule="auto"/>
        <w:rPr>
          <w:sz w:val="22"/>
        </w:rPr>
      </w:pPr>
      <w:r w:rsidRPr="00A12385">
        <w:rPr>
          <w:sz w:val="22"/>
        </w:rPr>
        <w:t>Els seus continguts són base per al desenvolupament de totes les altres línies i instruments de planificació i d’organització de l’execució que en l’actualitat s’iniciïn.</w:t>
      </w:r>
    </w:p>
    <w:p w:rsidR="00AA4F03" w:rsidRPr="00A12385" w:rsidRDefault="00AA4F03" w:rsidP="0085044D">
      <w:pPr>
        <w:spacing w:after="0" w:line="240" w:lineRule="auto"/>
        <w:rPr>
          <w:sz w:val="22"/>
        </w:rPr>
      </w:pPr>
      <w:r w:rsidRPr="00A12385">
        <w:rPr>
          <w:sz w:val="22"/>
        </w:rPr>
        <w:t>El Projecte Educatiu de l’Escola Josep Ferrà i Esteva és el document que ha de guiar l’activitat del centre i dels seus membres en el període de la revisió. És un instrument d’organització i gestió que constitueix el marc general de referència de la comunitat educativa, el qual, d’una manera clara i coherent amb l’entorn explicita els valors, la missió i la visió a aconseguir a mig termini.</w:t>
      </w:r>
    </w:p>
    <w:p w:rsidR="00AA4F03" w:rsidRPr="00A12385" w:rsidRDefault="001A6682" w:rsidP="0085044D">
      <w:pPr>
        <w:spacing w:after="0" w:line="240" w:lineRule="auto"/>
        <w:rPr>
          <w:sz w:val="22"/>
        </w:rPr>
      </w:pPr>
      <w:r w:rsidRPr="00A12385">
        <w:rPr>
          <w:sz w:val="22"/>
        </w:rPr>
        <w:t>Es desenvolupa</w:t>
      </w:r>
      <w:r w:rsidR="00AA4F03" w:rsidRPr="00A12385">
        <w:rPr>
          <w:sz w:val="22"/>
        </w:rPr>
        <w:t xml:space="preserve"> en diferents instruments o programes d’organització i gestió: </w:t>
      </w:r>
    </w:p>
    <w:p w:rsidR="00AA4F03" w:rsidRPr="00A12385" w:rsidRDefault="00AA4F03" w:rsidP="0085044D">
      <w:pPr>
        <w:spacing w:after="0" w:line="240" w:lineRule="auto"/>
        <w:rPr>
          <w:sz w:val="22"/>
        </w:rPr>
      </w:pPr>
      <w:r w:rsidRPr="00A12385">
        <w:rPr>
          <w:sz w:val="22"/>
        </w:rPr>
        <w:t>- el Projecte de Direcció</w:t>
      </w:r>
    </w:p>
    <w:p w:rsidR="00AA4F03" w:rsidRPr="00A12385" w:rsidRDefault="00AA4F03" w:rsidP="0085044D">
      <w:pPr>
        <w:spacing w:after="0" w:line="240" w:lineRule="auto"/>
        <w:rPr>
          <w:sz w:val="22"/>
        </w:rPr>
      </w:pPr>
      <w:r w:rsidRPr="00A12385">
        <w:rPr>
          <w:sz w:val="22"/>
        </w:rPr>
        <w:t>- la Programació General Anual de Centre</w:t>
      </w:r>
    </w:p>
    <w:p w:rsidR="00AA4F03" w:rsidRPr="00A12385" w:rsidRDefault="00AA4F03" w:rsidP="0085044D">
      <w:pPr>
        <w:spacing w:after="0" w:line="240" w:lineRule="auto"/>
        <w:rPr>
          <w:sz w:val="22"/>
        </w:rPr>
      </w:pPr>
      <w:r w:rsidRPr="00A12385">
        <w:rPr>
          <w:sz w:val="22"/>
        </w:rPr>
        <w:t>- les Normes d’Organització i Funcionament de Centre</w:t>
      </w:r>
    </w:p>
    <w:p w:rsidR="00A33A0A" w:rsidRPr="00A12385" w:rsidRDefault="00AA4F03" w:rsidP="0085044D">
      <w:pPr>
        <w:spacing w:after="0" w:line="240" w:lineRule="auto"/>
        <w:rPr>
          <w:rFonts w:ascii="CastleT" w:eastAsia="Times New Roman" w:hAnsi="CastleT"/>
          <w:bCs/>
          <w:caps/>
          <w:color w:val="1F497D" w:themeColor="text2"/>
          <w:spacing w:val="32"/>
          <w:kern w:val="48"/>
          <w:sz w:val="36"/>
          <w:szCs w:val="32"/>
          <w14:shadow w14:blurRad="50800" w14:dist="38100" w14:dir="2700000" w14:sx="100000" w14:sy="100000" w14:kx="0" w14:ky="0" w14:algn="tl">
            <w14:schemeClr w14:val="bg1">
              <w14:alpha w14:val="60000"/>
            </w14:schemeClr>
          </w14:shadow>
          <w14:textOutline w14:w="4495" w14:cap="flat" w14:cmpd="sng" w14:algn="ctr">
            <w14:solidFill>
              <w14:schemeClr w14:val="tx2">
                <w14:lumMod w14:val="75000"/>
              </w14:schemeClr>
            </w14:solidFill>
            <w14:prstDash w14:val="solid"/>
            <w14:round/>
          </w14:textOutline>
        </w:rPr>
      </w:pPr>
      <w:r w:rsidRPr="00A12385">
        <w:rPr>
          <w:sz w:val="22"/>
        </w:rPr>
        <w:t>Tots aquests documents interaccionen els uns amb els altres, donant coherència a l’activitat educativa del centre</w:t>
      </w:r>
      <w:r w:rsidRPr="00A12385">
        <w:rPr>
          <w:rFonts w:ascii="Garamond" w:hAnsi="Garamond" w:cs="Garamond"/>
          <w:sz w:val="22"/>
        </w:rPr>
        <w:t>.</w:t>
      </w:r>
    </w:p>
    <w:p w:rsidR="004269D7" w:rsidRPr="005A552A" w:rsidRDefault="000135F5" w:rsidP="0085044D">
      <w:pPr>
        <w:pStyle w:val="Ttulo2"/>
      </w:pPr>
      <w:bookmarkStart w:id="5" w:name="_Toc377380331"/>
      <w:bookmarkStart w:id="6" w:name="_Toc135731130"/>
      <w:bookmarkStart w:id="7" w:name="_Toc404078759"/>
      <w:r w:rsidRPr="005A552A">
        <w:t>Caràcter propi</w:t>
      </w:r>
      <w:bookmarkEnd w:id="5"/>
      <w:bookmarkEnd w:id="7"/>
    </w:p>
    <w:p w:rsidR="004269D7" w:rsidRPr="00A12385" w:rsidRDefault="004269D7" w:rsidP="0085044D">
      <w:pPr>
        <w:spacing w:after="0" w:line="240" w:lineRule="auto"/>
        <w:rPr>
          <w:sz w:val="22"/>
        </w:rPr>
      </w:pPr>
      <w:r w:rsidRPr="00A12385">
        <w:rPr>
          <w:sz w:val="22"/>
        </w:rPr>
        <w:t>L'escola assumeix com a principis bàsics i primordials la integració, el pluralisme i la democràcia:</w:t>
      </w:r>
    </w:p>
    <w:p w:rsidR="00DF37F4" w:rsidRPr="00A12385" w:rsidRDefault="004269D7" w:rsidP="0085044D">
      <w:pPr>
        <w:pStyle w:val="Quadrat"/>
        <w:spacing w:line="240" w:lineRule="auto"/>
        <w:rPr>
          <w:sz w:val="22"/>
        </w:rPr>
      </w:pPr>
      <w:r w:rsidRPr="00A12385">
        <w:rPr>
          <w:sz w:val="22"/>
        </w:rPr>
        <w:t xml:space="preserve">L'escola facilita </w:t>
      </w:r>
      <w:r w:rsidRPr="00A12385">
        <w:rPr>
          <w:b/>
          <w:sz w:val="22"/>
        </w:rPr>
        <w:t>la integració</w:t>
      </w:r>
      <w:r w:rsidRPr="00A12385">
        <w:rPr>
          <w:sz w:val="22"/>
        </w:rPr>
        <w:t xml:space="preserve"> de l'alumnat en el propi centre i en el seu context sòcio-cultural. Per tal d'aconseguir el desenvolupament integral de la persona cal desenvolupar l'autonomia i la identitat pròpia en relació a la societat, afavorint el creixement harmònic de l'alumne i el coneixement dels valors democràtics fonamentals. L'escola vetlla per la bona relació amb la família, establint vies de col·laboració i participac</w:t>
      </w:r>
      <w:r w:rsidR="00DF37F4" w:rsidRPr="00A12385">
        <w:rPr>
          <w:sz w:val="22"/>
        </w:rPr>
        <w:t>ió en les activitats del centre.</w:t>
      </w:r>
    </w:p>
    <w:p w:rsidR="004269D7" w:rsidRPr="00A12385" w:rsidRDefault="004269D7" w:rsidP="0085044D">
      <w:pPr>
        <w:pStyle w:val="Quadrat"/>
        <w:spacing w:line="240" w:lineRule="auto"/>
        <w:rPr>
          <w:sz w:val="22"/>
        </w:rPr>
      </w:pPr>
      <w:r w:rsidRPr="00A12385">
        <w:rPr>
          <w:b/>
          <w:sz w:val="22"/>
        </w:rPr>
        <w:t>El pluralisme</w:t>
      </w:r>
      <w:r w:rsidRPr="00A12385">
        <w:rPr>
          <w:sz w:val="22"/>
        </w:rPr>
        <w:t>, en la mesura que no ha d'excloure ningú a causa de la seva procedència, raça, religió, ideologia, situació econòmica i sexe; i amb l'objectiu d'un ensenyament participatiu, integrador i plural amb respecte a la diversitat i a la interculturalitat, amb atenció individualitzada als alumnes i assumint com a propis els principis de la coeducació i el respecte als drets humans.</w:t>
      </w:r>
    </w:p>
    <w:p w:rsidR="005A552A" w:rsidRPr="00A12385" w:rsidRDefault="004269D7" w:rsidP="0085044D">
      <w:pPr>
        <w:pStyle w:val="Quadrat"/>
        <w:spacing w:line="240" w:lineRule="auto"/>
        <w:rPr>
          <w:sz w:val="22"/>
        </w:rPr>
      </w:pPr>
      <w:r w:rsidRPr="00A12385">
        <w:rPr>
          <w:b/>
          <w:sz w:val="22"/>
        </w:rPr>
        <w:t>La democràcia</w:t>
      </w:r>
      <w:r w:rsidRPr="00A12385">
        <w:rPr>
          <w:sz w:val="22"/>
        </w:rPr>
        <w:t xml:space="preserve"> per educar els alumnes en una convivència que impliqui la llibertat, el respecte als altres, la comprensió dels que pensen diferent, el respecte als drets humans i el sentit de la responsabilitat, el rebuig a tot tipus de dogmatisme i autoritarisme. També aquest principi serà sempre el principal impulsor i guia</w:t>
      </w:r>
      <w:r w:rsidR="00F65BA0" w:rsidRPr="00A12385">
        <w:rPr>
          <w:sz w:val="22"/>
        </w:rPr>
        <w:t>, mitjançant el diàleg,</w:t>
      </w:r>
      <w:r w:rsidRPr="00A12385">
        <w:rPr>
          <w:sz w:val="22"/>
        </w:rPr>
        <w:t xml:space="preserve"> entre les relacions entre tots els membres i estaments de la comunitat escolar</w:t>
      </w:r>
      <w:r w:rsidR="00F65BA0" w:rsidRPr="00A12385">
        <w:rPr>
          <w:sz w:val="22"/>
        </w:rPr>
        <w:t>.</w:t>
      </w:r>
      <w:bookmarkStart w:id="8" w:name="_Toc262550804"/>
      <w:bookmarkStart w:id="9" w:name="_Toc270498323"/>
      <w:bookmarkStart w:id="10" w:name="_Toc321828489"/>
      <w:bookmarkStart w:id="11" w:name="_Toc372024170"/>
      <w:bookmarkStart w:id="12" w:name="_Toc377380333"/>
    </w:p>
    <w:p w:rsidR="005A52BA" w:rsidRPr="00A8314A" w:rsidRDefault="005A52BA" w:rsidP="0085044D">
      <w:pPr>
        <w:pStyle w:val="Ttulo2"/>
      </w:pPr>
      <w:bookmarkStart w:id="13" w:name="_Toc377380337"/>
      <w:bookmarkStart w:id="14" w:name="_Toc404078760"/>
      <w:bookmarkEnd w:id="6"/>
      <w:bookmarkEnd w:id="8"/>
      <w:bookmarkEnd w:id="9"/>
      <w:bookmarkEnd w:id="10"/>
      <w:bookmarkEnd w:id="11"/>
      <w:bookmarkEnd w:id="12"/>
      <w:r>
        <w:t>Objectius</w:t>
      </w:r>
      <w:bookmarkEnd w:id="13"/>
      <w:r w:rsidR="005A552A">
        <w:t xml:space="preserve"> Generals de Centre</w:t>
      </w:r>
      <w:bookmarkEnd w:id="14"/>
    </w:p>
    <w:p w:rsidR="00BF4E95" w:rsidRPr="00A12385" w:rsidRDefault="00BF4E95" w:rsidP="00054729">
      <w:pPr>
        <w:pStyle w:val="Quadrat"/>
        <w:spacing w:line="240" w:lineRule="auto"/>
        <w:rPr>
          <w:sz w:val="22"/>
        </w:rPr>
      </w:pPr>
      <w:r w:rsidRPr="00A12385">
        <w:rPr>
          <w:sz w:val="22"/>
        </w:rPr>
        <w:t>Consolidar l’escola com a una organització realment responsable per garantir el seu progrés i evolució.</w:t>
      </w:r>
    </w:p>
    <w:p w:rsidR="0043311E" w:rsidRPr="00A12385" w:rsidRDefault="00BF4E95" w:rsidP="00054729">
      <w:pPr>
        <w:pStyle w:val="Quadrat"/>
        <w:spacing w:line="240" w:lineRule="auto"/>
        <w:rPr>
          <w:sz w:val="22"/>
        </w:rPr>
      </w:pPr>
      <w:r w:rsidRPr="00A12385">
        <w:rPr>
          <w:sz w:val="22"/>
        </w:rPr>
        <w:t xml:space="preserve">Implementar </w:t>
      </w:r>
      <w:r w:rsidR="0043311E" w:rsidRPr="00A12385">
        <w:rPr>
          <w:sz w:val="22"/>
        </w:rPr>
        <w:t xml:space="preserve">instruments d’autonomia per </w:t>
      </w:r>
      <w:r w:rsidRPr="00A12385">
        <w:rPr>
          <w:sz w:val="22"/>
        </w:rPr>
        <w:t xml:space="preserve">a </w:t>
      </w:r>
      <w:r w:rsidR="0043311E" w:rsidRPr="00A12385">
        <w:rPr>
          <w:sz w:val="22"/>
        </w:rPr>
        <w:t>millorar l’eficàcia</w:t>
      </w:r>
      <w:r w:rsidRPr="00A12385">
        <w:rPr>
          <w:sz w:val="22"/>
        </w:rPr>
        <w:t xml:space="preserve"> del servei que ofereix.</w:t>
      </w:r>
    </w:p>
    <w:p w:rsidR="0043311E" w:rsidRPr="00A12385" w:rsidRDefault="0043311E" w:rsidP="00054729">
      <w:pPr>
        <w:pStyle w:val="Quadrat"/>
        <w:spacing w:line="240" w:lineRule="auto"/>
        <w:rPr>
          <w:sz w:val="22"/>
        </w:rPr>
      </w:pPr>
      <w:r w:rsidRPr="00A12385">
        <w:rPr>
          <w:sz w:val="22"/>
        </w:rPr>
        <w:t>Aconseguir un model pedagògic que s’identifiqui com un model de qualitat al territori</w:t>
      </w:r>
      <w:r w:rsidR="00BF4E95" w:rsidRPr="00A12385">
        <w:rPr>
          <w:sz w:val="22"/>
        </w:rPr>
        <w:t>.</w:t>
      </w:r>
    </w:p>
    <w:p w:rsidR="00BF4E95" w:rsidRPr="00A12385" w:rsidRDefault="00BF4E95" w:rsidP="00054729">
      <w:pPr>
        <w:pStyle w:val="Quadrat"/>
        <w:spacing w:line="240" w:lineRule="auto"/>
        <w:rPr>
          <w:sz w:val="22"/>
        </w:rPr>
      </w:pPr>
      <w:r w:rsidRPr="00A12385">
        <w:rPr>
          <w:sz w:val="22"/>
        </w:rPr>
        <w:t xml:space="preserve">Conèixer i apreciar la llengua, la història i la cultura de Catalunya, respectant i essent fidels al nostre Projecte Lingüístic i articulant les mesures organitzatives i didàctiques oportunes per a aconseguir la integració gradual d’aquell alumnat procedent d’altres comunitats autònomes de l’estat espanyol o d’altres països. </w:t>
      </w:r>
    </w:p>
    <w:p w:rsidR="00BF4E95" w:rsidRPr="00A12385" w:rsidRDefault="0043311E" w:rsidP="00054729">
      <w:pPr>
        <w:pStyle w:val="Quadrat"/>
        <w:spacing w:line="240" w:lineRule="auto"/>
        <w:rPr>
          <w:sz w:val="22"/>
        </w:rPr>
      </w:pPr>
      <w:r w:rsidRPr="00A12385">
        <w:rPr>
          <w:sz w:val="22"/>
        </w:rPr>
        <w:t xml:space="preserve">Assolir la millora dels resultats acadèmics i personals de tot l’alumnat d’acord amb els principis d’excel·lència i </w:t>
      </w:r>
      <w:r w:rsidR="00FF777C" w:rsidRPr="00A12385">
        <w:rPr>
          <w:sz w:val="22"/>
        </w:rPr>
        <w:t>d’e</w:t>
      </w:r>
      <w:r w:rsidRPr="00A12385">
        <w:rPr>
          <w:sz w:val="22"/>
        </w:rPr>
        <w:t>quitat</w:t>
      </w:r>
      <w:r w:rsidR="00CC30D1" w:rsidRPr="00A12385">
        <w:rPr>
          <w:sz w:val="22"/>
        </w:rPr>
        <w:t>.</w:t>
      </w:r>
    </w:p>
    <w:p w:rsidR="00C80BB0" w:rsidRPr="00A12385" w:rsidRDefault="00BF4E95" w:rsidP="00054729">
      <w:pPr>
        <w:pStyle w:val="Quadrat"/>
        <w:spacing w:line="240" w:lineRule="auto"/>
        <w:rPr>
          <w:sz w:val="22"/>
        </w:rPr>
      </w:pPr>
      <w:r w:rsidRPr="00A12385">
        <w:rPr>
          <w:sz w:val="22"/>
        </w:rPr>
        <w:t xml:space="preserve">Facilitar als alumnes l'adquisició </w:t>
      </w:r>
      <w:r w:rsidR="00CC30D1" w:rsidRPr="00A12385">
        <w:rPr>
          <w:sz w:val="22"/>
        </w:rPr>
        <w:t>d</w:t>
      </w:r>
      <w:r w:rsidRPr="00A12385">
        <w:rPr>
          <w:sz w:val="22"/>
        </w:rPr>
        <w:t xml:space="preserve">els coneixements generals i específics de </w:t>
      </w:r>
      <w:r w:rsidR="00C80BB0" w:rsidRPr="00A12385">
        <w:rPr>
          <w:sz w:val="22"/>
        </w:rPr>
        <w:t>totes les</w:t>
      </w:r>
      <w:r w:rsidRPr="00A12385">
        <w:rPr>
          <w:sz w:val="22"/>
        </w:rPr>
        <w:t xml:space="preserve"> àrees</w:t>
      </w:r>
      <w:r w:rsidR="00C80BB0" w:rsidRPr="00A12385">
        <w:rPr>
          <w:sz w:val="22"/>
        </w:rPr>
        <w:t xml:space="preserve">, però </w:t>
      </w:r>
      <w:r w:rsidR="00C80BB0" w:rsidRPr="00A12385">
        <w:rPr>
          <w:sz w:val="22"/>
        </w:rPr>
        <w:lastRenderedPageBreak/>
        <w:t>incidint principalment en les àrees</w:t>
      </w:r>
      <w:r w:rsidRPr="00A12385">
        <w:rPr>
          <w:sz w:val="22"/>
        </w:rPr>
        <w:t xml:space="preserve"> </w:t>
      </w:r>
      <w:r w:rsidR="00C80BB0" w:rsidRPr="00A12385">
        <w:rPr>
          <w:sz w:val="22"/>
        </w:rPr>
        <w:t xml:space="preserve">instrumentals (llengua catalana, llengua castellana, llengua anglesa i matemàtiques). </w:t>
      </w:r>
    </w:p>
    <w:p w:rsidR="00BF4E95" w:rsidRPr="00A12385" w:rsidRDefault="00C80BB0" w:rsidP="00054729">
      <w:pPr>
        <w:pStyle w:val="Quadrat"/>
        <w:spacing w:line="240" w:lineRule="auto"/>
        <w:rPr>
          <w:sz w:val="22"/>
        </w:rPr>
      </w:pPr>
      <w:r w:rsidRPr="00A12385">
        <w:rPr>
          <w:sz w:val="22"/>
        </w:rPr>
        <w:t>Facilitar als alumnes l'adquisició</w:t>
      </w:r>
      <w:r w:rsidR="00BF4E95" w:rsidRPr="00A12385">
        <w:rPr>
          <w:sz w:val="22"/>
        </w:rPr>
        <w:t xml:space="preserve"> </w:t>
      </w:r>
      <w:r w:rsidRPr="00A12385">
        <w:rPr>
          <w:sz w:val="22"/>
        </w:rPr>
        <w:t xml:space="preserve">de </w:t>
      </w:r>
      <w:r w:rsidR="00BF4E95" w:rsidRPr="00A12385">
        <w:rPr>
          <w:sz w:val="22"/>
        </w:rPr>
        <w:t xml:space="preserve">les competències bàsiques necessàries per </w:t>
      </w:r>
      <w:r w:rsidR="00CC30D1" w:rsidRPr="00A12385">
        <w:rPr>
          <w:sz w:val="22"/>
        </w:rPr>
        <w:t xml:space="preserve">a </w:t>
      </w:r>
      <w:r w:rsidR="00BF4E95" w:rsidRPr="00A12385">
        <w:rPr>
          <w:sz w:val="22"/>
        </w:rPr>
        <w:t>una vida activa satisfactòria, i per a poder integrar-se al món laboral o per a seguir els estudis més adequats a les seves característiques personals, possibilitats, necessitats i preferències.</w:t>
      </w:r>
    </w:p>
    <w:p w:rsidR="00BF4E95" w:rsidRPr="00A12385" w:rsidRDefault="00BF4E95" w:rsidP="00054729">
      <w:pPr>
        <w:pStyle w:val="Quadrat"/>
        <w:spacing w:line="240" w:lineRule="auto"/>
        <w:rPr>
          <w:b/>
          <w:color w:val="00B050"/>
          <w:sz w:val="22"/>
        </w:rPr>
      </w:pPr>
      <w:r w:rsidRPr="00A12385">
        <w:rPr>
          <w:sz w:val="22"/>
        </w:rPr>
        <w:t>Atendre la diversitat del nostre alumnat mitjançant propostes educatives que s’ajustin a les seves expectatives i les de la seva família, així com també a les seves possibilitats</w:t>
      </w:r>
      <w:r w:rsidR="00CC30D1" w:rsidRPr="00A12385">
        <w:rPr>
          <w:sz w:val="22"/>
        </w:rPr>
        <w:t xml:space="preserve"> i necessitats</w:t>
      </w:r>
      <w:r w:rsidRPr="00A12385">
        <w:rPr>
          <w:sz w:val="22"/>
        </w:rPr>
        <w:t>.</w:t>
      </w:r>
      <w:r w:rsidR="009B2202" w:rsidRPr="00A12385">
        <w:rPr>
          <w:sz w:val="22"/>
        </w:rPr>
        <w:t xml:space="preserve"> </w:t>
      </w:r>
    </w:p>
    <w:p w:rsidR="00BF4E95" w:rsidRPr="00A12385" w:rsidRDefault="00BF4E95" w:rsidP="00054729">
      <w:pPr>
        <w:pStyle w:val="Quadrat"/>
        <w:spacing w:line="240" w:lineRule="auto"/>
        <w:rPr>
          <w:sz w:val="22"/>
        </w:rPr>
      </w:pPr>
      <w:r w:rsidRPr="00A12385">
        <w:rPr>
          <w:sz w:val="22"/>
        </w:rPr>
        <w:t>Promoure i potenciar les condicions d’equitat de l’alumnat, no discrimina</w:t>
      </w:r>
      <w:r w:rsidR="00CC30D1" w:rsidRPr="00A12385">
        <w:rPr>
          <w:sz w:val="22"/>
        </w:rPr>
        <w:t>nt</w:t>
      </w:r>
      <w:r w:rsidRPr="00A12385">
        <w:rPr>
          <w:sz w:val="22"/>
        </w:rPr>
        <w:t>-los per motius econòmics, de sexe, de religió, de cultura o de raça.</w:t>
      </w:r>
    </w:p>
    <w:p w:rsidR="00BF4E95" w:rsidRPr="00A12385" w:rsidRDefault="00BF4E95" w:rsidP="00054729">
      <w:pPr>
        <w:pStyle w:val="Quadrat"/>
        <w:spacing w:line="240" w:lineRule="auto"/>
        <w:rPr>
          <w:sz w:val="22"/>
        </w:rPr>
      </w:pPr>
      <w:r w:rsidRPr="00A12385">
        <w:rPr>
          <w:sz w:val="22"/>
        </w:rPr>
        <w:t>Impulsar accions i fomentar actituds d'estima, conservació i millora del medi ambient</w:t>
      </w:r>
      <w:r w:rsidR="00C80BB0" w:rsidRPr="00A12385">
        <w:rPr>
          <w:sz w:val="22"/>
        </w:rPr>
        <w:t xml:space="preserve">, </w:t>
      </w:r>
      <w:r w:rsidRPr="00A12385">
        <w:rPr>
          <w:sz w:val="22"/>
        </w:rPr>
        <w:t>del nostre entorn i, en especial, del nostre centre</w:t>
      </w:r>
      <w:r w:rsidR="00C80BB0" w:rsidRPr="00A12385">
        <w:rPr>
          <w:sz w:val="22"/>
        </w:rPr>
        <w:t>, com escola verda que som</w:t>
      </w:r>
      <w:r w:rsidRPr="00A12385">
        <w:rPr>
          <w:sz w:val="22"/>
        </w:rPr>
        <w:t>.</w:t>
      </w:r>
    </w:p>
    <w:p w:rsidR="0043311E" w:rsidRPr="00A12385" w:rsidRDefault="00BF4E95" w:rsidP="00054729">
      <w:pPr>
        <w:pStyle w:val="Quadrat"/>
        <w:spacing w:line="240" w:lineRule="auto"/>
        <w:rPr>
          <w:sz w:val="22"/>
        </w:rPr>
      </w:pPr>
      <w:r w:rsidRPr="00A12385">
        <w:rPr>
          <w:sz w:val="22"/>
        </w:rPr>
        <w:t>Promoure la implicació de la comunitat educativa i de l’entorn social proper</w:t>
      </w:r>
      <w:r w:rsidR="00CC30D1" w:rsidRPr="00A12385">
        <w:rPr>
          <w:sz w:val="22"/>
        </w:rPr>
        <w:t>,</w:t>
      </w:r>
      <w:r w:rsidRPr="00A12385">
        <w:rPr>
          <w:sz w:val="22"/>
        </w:rPr>
        <w:t xml:space="preserve"> per aconseguir el seu compromís i satisfacció</w:t>
      </w:r>
      <w:r w:rsidR="00CC30D1" w:rsidRPr="00A12385">
        <w:rPr>
          <w:sz w:val="22"/>
        </w:rPr>
        <w:t>.</w:t>
      </w:r>
    </w:p>
    <w:p w:rsidR="00054729" w:rsidRPr="00A8314A" w:rsidRDefault="00054729" w:rsidP="0085044D">
      <w:pPr>
        <w:pStyle w:val="Ttulo2"/>
      </w:pPr>
      <w:bookmarkStart w:id="15" w:name="_Toc372024208"/>
      <w:bookmarkStart w:id="16" w:name="_Toc377380351"/>
      <w:bookmarkStart w:id="17" w:name="_Toc372024202"/>
      <w:bookmarkStart w:id="18" w:name="_Toc262550805"/>
      <w:bookmarkStart w:id="19" w:name="_Toc270498324"/>
      <w:bookmarkStart w:id="20" w:name="_Toc321828490"/>
      <w:bookmarkStart w:id="21" w:name="_Toc372024171"/>
      <w:bookmarkStart w:id="22" w:name="_Toc377380365"/>
      <w:bookmarkStart w:id="23" w:name="_Toc372024214"/>
      <w:bookmarkStart w:id="24" w:name="_Toc404078761"/>
      <w:r w:rsidRPr="00A8314A">
        <w:t>Llengua vehicular i d'aprenentatge</w:t>
      </w:r>
      <w:bookmarkEnd w:id="18"/>
      <w:bookmarkEnd w:id="19"/>
      <w:bookmarkEnd w:id="20"/>
      <w:bookmarkEnd w:id="21"/>
      <w:bookmarkEnd w:id="22"/>
      <w:bookmarkEnd w:id="24"/>
    </w:p>
    <w:p w:rsidR="00054729" w:rsidRPr="00A12385" w:rsidRDefault="00054729" w:rsidP="0085044D">
      <w:pPr>
        <w:spacing w:after="0" w:line="240" w:lineRule="auto"/>
        <w:rPr>
          <w:sz w:val="22"/>
        </w:rPr>
      </w:pPr>
      <w:r w:rsidRPr="00A12385">
        <w:rPr>
          <w:sz w:val="22"/>
        </w:rPr>
        <w:t>La llengua vehicular i d'aprenentatge és el català, per tant l’alumnat farà l'aprenentatge de la lectura i l'escriptura en aquesta llengua. També serà la llengua pròpia en tots el actes acadèmics, administratius i culturals que es realitzin en l'àmbit escolar. En qualsevol cas es respectaran els drets individuals.</w:t>
      </w:r>
    </w:p>
    <w:p w:rsidR="00054729" w:rsidRPr="00A12385" w:rsidRDefault="00054729" w:rsidP="0085044D">
      <w:pPr>
        <w:spacing w:after="0" w:line="240" w:lineRule="auto"/>
        <w:rPr>
          <w:sz w:val="22"/>
        </w:rPr>
      </w:pPr>
      <w:r w:rsidRPr="00A12385">
        <w:rPr>
          <w:sz w:val="22"/>
        </w:rPr>
        <w:t xml:space="preserve">Al projecte lingüístic es desenvolupa el tractament de les diverses llengües que es treballaran a l'escola. </w:t>
      </w:r>
    </w:p>
    <w:p w:rsidR="00054729" w:rsidRDefault="00054729" w:rsidP="0085044D">
      <w:pPr>
        <w:pStyle w:val="Ttulo2"/>
      </w:pPr>
      <w:bookmarkStart w:id="25" w:name="_Toc377380366"/>
      <w:bookmarkStart w:id="26" w:name="_Toc404078762"/>
      <w:r>
        <w:t>Projecte lingüístic</w:t>
      </w:r>
      <w:bookmarkEnd w:id="23"/>
      <w:bookmarkEnd w:id="25"/>
      <w:bookmarkEnd w:id="26"/>
    </w:p>
    <w:p w:rsidR="00054729" w:rsidRPr="00A12385" w:rsidRDefault="00054729" w:rsidP="0085044D">
      <w:pPr>
        <w:spacing w:after="0" w:line="240" w:lineRule="auto"/>
        <w:rPr>
          <w:sz w:val="22"/>
        </w:rPr>
      </w:pPr>
      <w:r w:rsidRPr="00A12385">
        <w:rPr>
          <w:sz w:val="22"/>
        </w:rPr>
        <w:t xml:space="preserve">El projecte lingüístic s’ha concretat a partir de la realitat sociolingüística de l’entorn i d’acord amb el règim lingüístic del sistema educatiu establert a les lleis. Recull els aspectes que determinen les lleis sobre la utilització normal del català com a llengua vehicular i d’aprenentatge, així com la continuïtat i la coherència educatives, pel que fa als usos lingüístics, en els serveis escolars i en les activitats organitzades per les associacions de mares i pares d’alumnes. </w:t>
      </w:r>
    </w:p>
    <w:p w:rsidR="00054729" w:rsidRPr="00A12385" w:rsidRDefault="00054729" w:rsidP="0085044D">
      <w:pPr>
        <w:spacing w:after="0" w:line="240" w:lineRule="auto"/>
        <w:rPr>
          <w:sz w:val="22"/>
        </w:rPr>
      </w:pPr>
      <w:r w:rsidRPr="00A12385">
        <w:rPr>
          <w:sz w:val="22"/>
        </w:rPr>
        <w:t xml:space="preserve">El projecte lingüístic també dóna criteri sobre l’aprenentatge de les dues llengües oficials i de les llengües estrangeres. Així mateix, determina quina llengua estrangera s’imparteix com a primera i quina o quines com a segones. D’acord amb el projecte lingüístic es pot acordar impartir continguts curriculars en alguna de les llengües estrangeres. </w:t>
      </w:r>
    </w:p>
    <w:p w:rsidR="00054729" w:rsidRPr="00A12385" w:rsidRDefault="00054729" w:rsidP="0085044D">
      <w:pPr>
        <w:spacing w:after="0" w:line="240" w:lineRule="auto"/>
        <w:rPr>
          <w:sz w:val="22"/>
        </w:rPr>
      </w:pPr>
      <w:r w:rsidRPr="00A12385">
        <w:rPr>
          <w:sz w:val="22"/>
        </w:rPr>
        <w:t>Per tal de potenciar la llengua estrangera, si es generen vacants, s’estudiarà el tema de convertir un lloc ordinari en lloc específic estructural d’anglès.</w:t>
      </w:r>
    </w:p>
    <w:p w:rsidR="00054729" w:rsidRPr="00A12385" w:rsidRDefault="00054729" w:rsidP="0085044D">
      <w:pPr>
        <w:spacing w:after="0" w:line="240" w:lineRule="auto"/>
        <w:rPr>
          <w:sz w:val="22"/>
        </w:rPr>
      </w:pPr>
      <w:r w:rsidRPr="00A12385">
        <w:rPr>
          <w:sz w:val="22"/>
        </w:rPr>
        <w:t xml:space="preserve">L’objectiu fonamental del projecte lingüístic és aconseguir que tot l'alumnat assoleixi una sòlida competència comunicativa en acabar l'educació obligatòria, de manera que pugui utilitzar normalment i de manera correcta el català i el castellà, i pugui comprendre i emetre missatges orals i escrits senzills en una llengua estrangera decidida pel centre. </w:t>
      </w:r>
    </w:p>
    <w:p w:rsidR="00054729" w:rsidRPr="00A12385" w:rsidRDefault="00054729" w:rsidP="0085044D">
      <w:pPr>
        <w:spacing w:after="0" w:line="240" w:lineRule="auto"/>
        <w:rPr>
          <w:rFonts w:ascii="CastleT" w:eastAsia="Times New Roman" w:hAnsi="CastleT"/>
          <w:bCs/>
          <w:caps/>
          <w:color w:val="1F497D" w:themeColor="text2"/>
          <w:spacing w:val="32"/>
          <w:kern w:val="48"/>
          <w:sz w:val="36"/>
          <w:szCs w:val="32"/>
          <w14:shadow w14:blurRad="50800" w14:dist="38100" w14:dir="2700000" w14:sx="100000" w14:sy="100000" w14:kx="0" w14:ky="0" w14:algn="tl">
            <w14:schemeClr w14:val="bg1">
              <w14:alpha w14:val="60000"/>
            </w14:schemeClr>
          </w14:shadow>
          <w14:textOutline w14:w="4495" w14:cap="flat" w14:cmpd="sng" w14:algn="ctr">
            <w14:solidFill>
              <w14:schemeClr w14:val="tx2">
                <w14:lumMod w14:val="75000"/>
              </w14:schemeClr>
            </w14:solidFill>
            <w14:prstDash w14:val="solid"/>
            <w14:round/>
          </w14:textOutline>
        </w:rPr>
      </w:pPr>
      <w:r w:rsidRPr="00A12385">
        <w:rPr>
          <w:sz w:val="22"/>
        </w:rPr>
        <w:t xml:space="preserve">Aquesta informació es pot veure ampliada al document </w:t>
      </w:r>
      <w:r w:rsidRPr="00A12385">
        <w:rPr>
          <w:b/>
          <w:i/>
          <w:sz w:val="22"/>
        </w:rPr>
        <w:t>“Projecte Lingüístic”,</w:t>
      </w:r>
      <w:r w:rsidRPr="00A12385">
        <w:rPr>
          <w:sz w:val="22"/>
        </w:rPr>
        <w:t xml:space="preserve"> el qual es es va aprovar el curs 2009-10 i es troba en fase de revisió durant els cursos 2013-14 i 2014-15.</w:t>
      </w:r>
    </w:p>
    <w:p w:rsidR="001D79BC" w:rsidRPr="00A42239" w:rsidRDefault="001D79BC" w:rsidP="0085044D">
      <w:pPr>
        <w:pStyle w:val="Ttulo2"/>
      </w:pPr>
      <w:bookmarkStart w:id="27" w:name="_Toc404078763"/>
      <w:r w:rsidRPr="00A42239">
        <w:t>Concreció i desenvolupament del currículum</w:t>
      </w:r>
      <w:bookmarkEnd w:id="15"/>
      <w:bookmarkEnd w:id="16"/>
      <w:bookmarkEnd w:id="27"/>
    </w:p>
    <w:p w:rsidR="001D79BC" w:rsidRDefault="001D79BC" w:rsidP="00054729">
      <w:pPr>
        <w:pStyle w:val="Ttulo4"/>
        <w:spacing w:line="240" w:lineRule="auto"/>
      </w:pPr>
      <w:bookmarkStart w:id="28" w:name="_Toc372622539"/>
      <w:bookmarkStart w:id="29" w:name="_Toc377380352"/>
      <w:bookmarkStart w:id="30" w:name="_Toc404078764"/>
      <w:r>
        <w:t>Educació Infantil</w:t>
      </w:r>
      <w:bookmarkEnd w:id="28"/>
      <w:bookmarkEnd w:id="29"/>
      <w:bookmarkEnd w:id="30"/>
    </w:p>
    <w:p w:rsidR="001D79BC" w:rsidRPr="00A12385" w:rsidRDefault="001D79BC" w:rsidP="0085044D">
      <w:pPr>
        <w:spacing w:after="0" w:line="240" w:lineRule="auto"/>
        <w:rPr>
          <w:sz w:val="22"/>
        </w:rPr>
      </w:pPr>
      <w:r w:rsidRPr="00A12385">
        <w:rPr>
          <w:sz w:val="22"/>
        </w:rPr>
        <w:t>La proposta curricular al llarg de tota l’educació bàsica posa l’accent en l’adquisició de les competències necessàries per entendre el món i esdevenir persones capaces d’intervenir activament i crítica en la societat plural, diversa i en canvi continu que els ha tocat viure. Atenent als requisits competencials i a les característiques evolutives dels infants fins a sis anys, es parla de desenvolupar capacitats que són les que finalment han de permetre que siguin competents quan la seva maduresa ho permeti.</w:t>
      </w:r>
    </w:p>
    <w:p w:rsidR="001D79BC" w:rsidRPr="00A12385" w:rsidRDefault="001D79BC" w:rsidP="0085044D">
      <w:pPr>
        <w:spacing w:after="0" w:line="240" w:lineRule="auto"/>
        <w:rPr>
          <w:sz w:val="22"/>
        </w:rPr>
      </w:pPr>
      <w:r w:rsidRPr="00A12385">
        <w:rPr>
          <w:sz w:val="22"/>
        </w:rPr>
        <w:lastRenderedPageBreak/>
        <w:t>Al llarg de l’etapa d’educació infantil es desenvolupen unes capacitats motrius, cognitives, emocionals o d’equilibri personal, relacionals, i d’inserció i actuació social, amb l’objectiu d’educar per viure i conviure en el nostre món actual.</w:t>
      </w:r>
    </w:p>
    <w:p w:rsidR="002175E6" w:rsidRPr="00A12385" w:rsidRDefault="002175E6" w:rsidP="0085044D">
      <w:pPr>
        <w:spacing w:after="0" w:line="240" w:lineRule="auto"/>
        <w:rPr>
          <w:sz w:val="22"/>
        </w:rPr>
      </w:pPr>
      <w:r w:rsidRPr="00A12385">
        <w:rPr>
          <w:sz w:val="22"/>
        </w:rPr>
        <w:t>L</w:t>
      </w:r>
      <w:r w:rsidR="008F1204" w:rsidRPr="00A12385">
        <w:rPr>
          <w:sz w:val="22"/>
        </w:rPr>
        <w:t>es nou capacitats es desenvolupe</w:t>
      </w:r>
      <w:r w:rsidRPr="00A12385">
        <w:rPr>
          <w:sz w:val="22"/>
        </w:rPr>
        <w:t>n</w:t>
      </w:r>
      <w:r w:rsidR="008F1204" w:rsidRPr="00A12385">
        <w:rPr>
          <w:sz w:val="22"/>
        </w:rPr>
        <w:t xml:space="preserve"> </w:t>
      </w:r>
      <w:r w:rsidRPr="00A12385">
        <w:rPr>
          <w:sz w:val="22"/>
        </w:rPr>
        <w:t>entorn als eixos següents:</w:t>
      </w:r>
    </w:p>
    <w:p w:rsidR="002175E6" w:rsidRPr="00A12385" w:rsidRDefault="002175E6" w:rsidP="0085044D">
      <w:pPr>
        <w:pStyle w:val="Quadrat"/>
        <w:spacing w:line="240" w:lineRule="auto"/>
        <w:rPr>
          <w:sz w:val="22"/>
        </w:rPr>
      </w:pPr>
      <w:r w:rsidRPr="00A12385">
        <w:rPr>
          <w:b/>
          <w:sz w:val="22"/>
        </w:rPr>
        <w:t>Aprendre a ser i actuar d'una manera cada vegada més autònoma</w:t>
      </w:r>
      <w:r w:rsidR="008F1204" w:rsidRPr="00A12385">
        <w:rPr>
          <w:b/>
          <w:sz w:val="22"/>
        </w:rPr>
        <w:t xml:space="preserve">. </w:t>
      </w:r>
      <w:r w:rsidRPr="00A12385">
        <w:rPr>
          <w:sz w:val="22"/>
        </w:rPr>
        <w:t>Progressar en el coneixement i domini del seu cos, en el moviment i la</w:t>
      </w:r>
      <w:r w:rsidR="008F1204" w:rsidRPr="00A12385">
        <w:rPr>
          <w:sz w:val="22"/>
        </w:rPr>
        <w:t xml:space="preserve"> </w:t>
      </w:r>
      <w:r w:rsidRPr="00A12385">
        <w:rPr>
          <w:sz w:val="22"/>
        </w:rPr>
        <w:t>coordinació, tot adonant-se de les seves possibilitats.</w:t>
      </w:r>
    </w:p>
    <w:p w:rsidR="002175E6" w:rsidRPr="00A12385" w:rsidRDefault="002175E6" w:rsidP="0085044D">
      <w:pPr>
        <w:pStyle w:val="Quadrat"/>
        <w:spacing w:line="240" w:lineRule="auto"/>
        <w:rPr>
          <w:sz w:val="22"/>
        </w:rPr>
      </w:pPr>
      <w:r w:rsidRPr="00A12385">
        <w:rPr>
          <w:b/>
          <w:sz w:val="22"/>
        </w:rPr>
        <w:t>Assolir progressivament seguretat afectiva i emocional</w:t>
      </w:r>
      <w:r w:rsidRPr="00A12385">
        <w:rPr>
          <w:sz w:val="22"/>
        </w:rPr>
        <w:t xml:space="preserve"> i anar-se formant una</w:t>
      </w:r>
      <w:r w:rsidR="008F1204" w:rsidRPr="00A12385">
        <w:rPr>
          <w:sz w:val="22"/>
        </w:rPr>
        <w:t xml:space="preserve"> </w:t>
      </w:r>
      <w:r w:rsidRPr="00A12385">
        <w:rPr>
          <w:sz w:val="22"/>
        </w:rPr>
        <w:t>imatge positiva d'ell mateix i dels altres.</w:t>
      </w:r>
    </w:p>
    <w:p w:rsidR="002175E6" w:rsidRPr="00A12385" w:rsidRDefault="002175E6" w:rsidP="0085044D">
      <w:pPr>
        <w:pStyle w:val="Quadrat"/>
        <w:spacing w:line="240" w:lineRule="auto"/>
        <w:rPr>
          <w:sz w:val="22"/>
        </w:rPr>
      </w:pPr>
      <w:r w:rsidRPr="00A12385">
        <w:rPr>
          <w:sz w:val="22"/>
        </w:rPr>
        <w:t>Adquirir progressivament hàbits bàsics d'autonomia en accions quotidianes,</w:t>
      </w:r>
      <w:r w:rsidR="008F1204" w:rsidRPr="00A12385">
        <w:rPr>
          <w:sz w:val="22"/>
        </w:rPr>
        <w:t xml:space="preserve"> </w:t>
      </w:r>
      <w:r w:rsidRPr="00A12385">
        <w:rPr>
          <w:sz w:val="22"/>
        </w:rPr>
        <w:t>per actuar amb seguretat i eficàcia.</w:t>
      </w:r>
      <w:r w:rsidR="008F1204" w:rsidRPr="00A12385">
        <w:rPr>
          <w:sz w:val="22"/>
        </w:rPr>
        <w:t xml:space="preserve"> </w:t>
      </w:r>
      <w:r w:rsidRPr="00A12385">
        <w:rPr>
          <w:sz w:val="22"/>
        </w:rPr>
        <w:t>Aprendre a pensar i a comunicar</w:t>
      </w:r>
      <w:r w:rsidR="008F1204" w:rsidRPr="00A12385">
        <w:rPr>
          <w:sz w:val="22"/>
        </w:rPr>
        <w:t>.</w:t>
      </w:r>
    </w:p>
    <w:p w:rsidR="002175E6" w:rsidRPr="00A12385" w:rsidRDefault="002175E6" w:rsidP="0085044D">
      <w:pPr>
        <w:pStyle w:val="Quadrat"/>
        <w:spacing w:line="240" w:lineRule="auto"/>
        <w:rPr>
          <w:sz w:val="22"/>
        </w:rPr>
      </w:pPr>
      <w:r w:rsidRPr="00A12385">
        <w:rPr>
          <w:b/>
          <w:sz w:val="22"/>
        </w:rPr>
        <w:t>Pensar, crear, elaborar explicacions</w:t>
      </w:r>
      <w:r w:rsidRPr="00A12385">
        <w:rPr>
          <w:sz w:val="22"/>
        </w:rPr>
        <w:t xml:space="preserve"> i iniciar-se en les habilitats</w:t>
      </w:r>
      <w:r w:rsidR="008F1204" w:rsidRPr="00A12385">
        <w:rPr>
          <w:sz w:val="22"/>
        </w:rPr>
        <w:t xml:space="preserve"> </w:t>
      </w:r>
      <w:r w:rsidRPr="00A12385">
        <w:rPr>
          <w:sz w:val="22"/>
        </w:rPr>
        <w:t>matemàtiques bàsiques.</w:t>
      </w:r>
    </w:p>
    <w:p w:rsidR="002175E6" w:rsidRPr="00A12385" w:rsidRDefault="002175E6" w:rsidP="0085044D">
      <w:pPr>
        <w:pStyle w:val="Quadrat"/>
        <w:spacing w:line="240" w:lineRule="auto"/>
        <w:rPr>
          <w:sz w:val="22"/>
        </w:rPr>
      </w:pPr>
      <w:r w:rsidRPr="00A12385">
        <w:rPr>
          <w:b/>
          <w:sz w:val="22"/>
        </w:rPr>
        <w:t>Progressar en la comunicació i expressió ajustada als diferents contextos</w:t>
      </w:r>
      <w:r w:rsidRPr="00A12385">
        <w:rPr>
          <w:sz w:val="22"/>
        </w:rPr>
        <w:t xml:space="preserve"> i</w:t>
      </w:r>
      <w:r w:rsidR="008F1204" w:rsidRPr="00A12385">
        <w:rPr>
          <w:sz w:val="22"/>
        </w:rPr>
        <w:t xml:space="preserve"> </w:t>
      </w:r>
      <w:r w:rsidRPr="00A12385">
        <w:rPr>
          <w:sz w:val="22"/>
        </w:rPr>
        <w:t>situacions de comunicació habituals per mitjà dels diversos llenguatges.</w:t>
      </w:r>
      <w:r w:rsidR="008F1204" w:rsidRPr="00A12385">
        <w:rPr>
          <w:sz w:val="22"/>
        </w:rPr>
        <w:t xml:space="preserve"> </w:t>
      </w:r>
      <w:r w:rsidRPr="00A12385">
        <w:rPr>
          <w:sz w:val="22"/>
        </w:rPr>
        <w:t>Aprendre a descobrir i tenir iniciativa</w:t>
      </w:r>
    </w:p>
    <w:p w:rsidR="002175E6" w:rsidRPr="00A12385" w:rsidRDefault="002175E6" w:rsidP="0085044D">
      <w:pPr>
        <w:pStyle w:val="Quadrat"/>
        <w:spacing w:line="240" w:lineRule="auto"/>
        <w:rPr>
          <w:sz w:val="22"/>
        </w:rPr>
      </w:pPr>
      <w:r w:rsidRPr="00A12385">
        <w:rPr>
          <w:b/>
          <w:sz w:val="22"/>
        </w:rPr>
        <w:t>Observar i explorar l'entorn immediat, natural i físic</w:t>
      </w:r>
      <w:r w:rsidRPr="00A12385">
        <w:rPr>
          <w:sz w:val="22"/>
        </w:rPr>
        <w:t>, amb una actitud de</w:t>
      </w:r>
      <w:r w:rsidR="008F1204" w:rsidRPr="00A12385">
        <w:rPr>
          <w:sz w:val="22"/>
        </w:rPr>
        <w:t xml:space="preserve"> </w:t>
      </w:r>
      <w:r w:rsidRPr="00A12385">
        <w:rPr>
          <w:sz w:val="22"/>
        </w:rPr>
        <w:t>curiositat i respecte i participar, gradualment, en activitats socials i culturals.</w:t>
      </w:r>
    </w:p>
    <w:p w:rsidR="002175E6" w:rsidRPr="00A12385" w:rsidRDefault="002175E6" w:rsidP="0085044D">
      <w:pPr>
        <w:pStyle w:val="Quadrat"/>
        <w:spacing w:line="240" w:lineRule="auto"/>
        <w:rPr>
          <w:sz w:val="22"/>
        </w:rPr>
      </w:pPr>
      <w:r w:rsidRPr="00A12385">
        <w:rPr>
          <w:b/>
          <w:sz w:val="22"/>
        </w:rPr>
        <w:t>Mostrar iniciativa per afrontar situacions de la vida quotidiana,</w:t>
      </w:r>
      <w:r w:rsidRPr="00A12385">
        <w:rPr>
          <w:sz w:val="22"/>
        </w:rPr>
        <w:t xml:space="preserve"> identificar-ne</w:t>
      </w:r>
      <w:r w:rsidR="008F1204" w:rsidRPr="00A12385">
        <w:rPr>
          <w:sz w:val="22"/>
        </w:rPr>
        <w:t xml:space="preserve"> </w:t>
      </w:r>
      <w:r w:rsidRPr="00A12385">
        <w:rPr>
          <w:sz w:val="22"/>
        </w:rPr>
        <w:t>els perills i aprendre a actuar-hi en conseqüència.</w:t>
      </w:r>
      <w:r w:rsidR="008F1204" w:rsidRPr="00A12385">
        <w:rPr>
          <w:sz w:val="22"/>
        </w:rPr>
        <w:t xml:space="preserve"> </w:t>
      </w:r>
      <w:r w:rsidRPr="00A12385">
        <w:rPr>
          <w:sz w:val="22"/>
        </w:rPr>
        <w:t>Aprendre a conviure i habitar el món</w:t>
      </w:r>
      <w:r w:rsidR="008F1204" w:rsidRPr="00A12385">
        <w:rPr>
          <w:sz w:val="22"/>
        </w:rPr>
        <w:t>.</w:t>
      </w:r>
    </w:p>
    <w:p w:rsidR="002175E6" w:rsidRPr="00A12385" w:rsidRDefault="002175E6" w:rsidP="0085044D">
      <w:pPr>
        <w:pStyle w:val="Quadrat"/>
        <w:spacing w:line="240" w:lineRule="auto"/>
        <w:rPr>
          <w:sz w:val="22"/>
        </w:rPr>
      </w:pPr>
      <w:r w:rsidRPr="00A12385">
        <w:rPr>
          <w:b/>
          <w:sz w:val="22"/>
        </w:rPr>
        <w:t>Conviure en la diversitat,</w:t>
      </w:r>
      <w:r w:rsidRPr="00A12385">
        <w:rPr>
          <w:sz w:val="22"/>
        </w:rPr>
        <w:t xml:space="preserve"> avançant en la relació amb els altres i en la</w:t>
      </w:r>
      <w:r w:rsidR="008F1204" w:rsidRPr="00A12385">
        <w:rPr>
          <w:sz w:val="22"/>
        </w:rPr>
        <w:t xml:space="preserve"> </w:t>
      </w:r>
      <w:r w:rsidRPr="00A12385">
        <w:rPr>
          <w:sz w:val="22"/>
        </w:rPr>
        <w:t>resolució pacífica de conflictes.</w:t>
      </w:r>
    </w:p>
    <w:p w:rsidR="002175E6" w:rsidRPr="00A12385" w:rsidRDefault="002175E6" w:rsidP="0085044D">
      <w:pPr>
        <w:pStyle w:val="Quadrat"/>
        <w:spacing w:line="240" w:lineRule="auto"/>
        <w:rPr>
          <w:sz w:val="22"/>
        </w:rPr>
      </w:pPr>
      <w:r w:rsidRPr="00A12385">
        <w:rPr>
          <w:b/>
          <w:sz w:val="22"/>
        </w:rPr>
        <w:t>Comportar-se d'acord amb unes pautes de convivència</w:t>
      </w:r>
      <w:r w:rsidRPr="00A12385">
        <w:rPr>
          <w:sz w:val="22"/>
        </w:rPr>
        <w:t xml:space="preserve"> que el portin cap a</w:t>
      </w:r>
      <w:r w:rsidR="008F1204" w:rsidRPr="00A12385">
        <w:rPr>
          <w:sz w:val="22"/>
        </w:rPr>
        <w:t xml:space="preserve"> </w:t>
      </w:r>
      <w:r w:rsidRPr="00A12385">
        <w:rPr>
          <w:sz w:val="22"/>
        </w:rPr>
        <w:t>una autonomia personal, cap a la col·laboració amb el grup i cap a la</w:t>
      </w:r>
      <w:r w:rsidR="008F1204" w:rsidRPr="00A12385">
        <w:rPr>
          <w:sz w:val="22"/>
        </w:rPr>
        <w:t xml:space="preserve"> </w:t>
      </w:r>
      <w:r w:rsidRPr="00A12385">
        <w:rPr>
          <w:sz w:val="22"/>
        </w:rPr>
        <w:t>integració social.</w:t>
      </w:r>
    </w:p>
    <w:p w:rsidR="001D79BC" w:rsidRDefault="001D79BC" w:rsidP="0085044D">
      <w:pPr>
        <w:pStyle w:val="Ttulo4"/>
        <w:spacing w:before="0" w:after="0" w:line="240" w:lineRule="auto"/>
      </w:pPr>
      <w:bookmarkStart w:id="31" w:name="_Toc372622540"/>
      <w:bookmarkStart w:id="32" w:name="_Toc377380353"/>
      <w:bookmarkStart w:id="33" w:name="_Toc404078765"/>
      <w:r>
        <w:t>Educació Primària</w:t>
      </w:r>
      <w:bookmarkEnd w:id="31"/>
      <w:bookmarkEnd w:id="32"/>
      <w:bookmarkEnd w:id="33"/>
    </w:p>
    <w:p w:rsidR="001D79BC" w:rsidRPr="00A12385" w:rsidRDefault="001D79BC" w:rsidP="0085044D">
      <w:pPr>
        <w:spacing w:after="0" w:line="240" w:lineRule="auto"/>
        <w:rPr>
          <w:sz w:val="22"/>
        </w:rPr>
      </w:pPr>
      <w:r w:rsidRPr="001D79BC">
        <w:t xml:space="preserve">Les finalitats bàsiques d’aquesta etapa educativa són proporcionar a l’alumnat un marc </w:t>
      </w:r>
      <w:r w:rsidRPr="00A12385">
        <w:rPr>
          <w:sz w:val="22"/>
        </w:rPr>
        <w:t>d’aprenentatges que li permeti iniciar-se en l’adquisició de les competències bàsiques i en l’aplicació dels instruments necessaris per adquirir nous aprenentatges.</w:t>
      </w:r>
    </w:p>
    <w:p w:rsidR="001D79BC" w:rsidRPr="00A12385" w:rsidRDefault="001D79BC" w:rsidP="0085044D">
      <w:pPr>
        <w:spacing w:after="0" w:line="240" w:lineRule="auto"/>
        <w:rPr>
          <w:sz w:val="22"/>
        </w:rPr>
      </w:pPr>
      <w:r w:rsidRPr="00A12385">
        <w:rPr>
          <w:sz w:val="22"/>
        </w:rPr>
        <w:t>Aquesta etapa proporciona als infants una educació que els permet assegurar el seu desenvolupament personal i posar les bases d’una formació basada en l’autonomia personal, la responsabilitat, la solidaritat, la llibertat, la participació i el compromís individual i col·lectiu: conèixer els elements bàsics de la llengua, l’entorn geogràfic, la història i les tradicions que li permetin arrelar-se al país, i poder participar en la construcció d’un món millor i continuar aprenent al llarg de la vida.</w:t>
      </w:r>
    </w:p>
    <w:p w:rsidR="002175E6" w:rsidRPr="00A42239" w:rsidRDefault="008F1204" w:rsidP="0085044D">
      <w:pPr>
        <w:pStyle w:val="Ttulo5"/>
        <w:spacing w:before="0" w:after="0"/>
      </w:pPr>
      <w:bookmarkStart w:id="34" w:name="_Toc372622541"/>
      <w:bookmarkStart w:id="35" w:name="_Toc377380354"/>
      <w:r w:rsidRPr="00A42239">
        <w:t>Les CCBB com a marc de referencia curricular</w:t>
      </w:r>
      <w:bookmarkEnd w:id="34"/>
      <w:bookmarkEnd w:id="35"/>
    </w:p>
    <w:p w:rsidR="002175E6" w:rsidRPr="00A12385" w:rsidRDefault="002175E6" w:rsidP="0085044D">
      <w:pPr>
        <w:spacing w:after="0" w:line="240" w:lineRule="auto"/>
        <w:rPr>
          <w:sz w:val="22"/>
        </w:rPr>
      </w:pPr>
      <w:r w:rsidRPr="00A12385">
        <w:rPr>
          <w:sz w:val="22"/>
        </w:rPr>
        <w:t>Les competències bàsiques són l’eix vertebrador del procés educatiu. El currículum estableix que la finalitat de l’educació obligatòria és aconseguir que els nens i les</w:t>
      </w:r>
      <w:r w:rsidR="008F1204" w:rsidRPr="00A12385">
        <w:rPr>
          <w:sz w:val="22"/>
        </w:rPr>
        <w:t xml:space="preserve"> </w:t>
      </w:r>
      <w:r w:rsidRPr="00A12385">
        <w:rPr>
          <w:sz w:val="22"/>
        </w:rPr>
        <w:t>nenes adquireixin les eines necessàries per entendre el món i esdevinguin persones capaces d’intervenir</w:t>
      </w:r>
      <w:r w:rsidR="008F1204" w:rsidRPr="00A12385">
        <w:rPr>
          <w:sz w:val="22"/>
        </w:rPr>
        <w:t xml:space="preserve"> </w:t>
      </w:r>
      <w:r w:rsidRPr="00A12385">
        <w:rPr>
          <w:sz w:val="22"/>
        </w:rPr>
        <w:t>activament i crítica en la societat plural, diversa i en canvi continu que ens ha tocat viure. Un currículum</w:t>
      </w:r>
      <w:r w:rsidR="008F1204" w:rsidRPr="00A12385">
        <w:rPr>
          <w:sz w:val="22"/>
        </w:rPr>
        <w:t xml:space="preserve"> </w:t>
      </w:r>
      <w:r w:rsidRPr="00A12385">
        <w:rPr>
          <w:sz w:val="22"/>
        </w:rPr>
        <w:t>per competències significa ensenyar a aprendre i seguir aprenent al llarg de tota la vida.</w:t>
      </w:r>
    </w:p>
    <w:bookmarkEnd w:id="17"/>
    <w:p w:rsidR="002175E6" w:rsidRPr="00A12385" w:rsidRDefault="002175E6" w:rsidP="0085044D">
      <w:pPr>
        <w:pStyle w:val="Quadrat"/>
        <w:spacing w:line="240" w:lineRule="auto"/>
        <w:rPr>
          <w:sz w:val="22"/>
        </w:rPr>
      </w:pPr>
      <w:r w:rsidRPr="00A12385">
        <w:rPr>
          <w:b/>
          <w:sz w:val="22"/>
        </w:rPr>
        <w:t>Competència comunicativa lingüística i audiovisual</w:t>
      </w:r>
      <w:r w:rsidR="00CB637A" w:rsidRPr="00A12385">
        <w:rPr>
          <w:b/>
          <w:sz w:val="22"/>
        </w:rPr>
        <w:t>.</w:t>
      </w:r>
      <w:r w:rsidR="00CB637A" w:rsidRPr="00A12385">
        <w:rPr>
          <w:sz w:val="22"/>
        </w:rPr>
        <w:t xml:space="preserve">  </w:t>
      </w:r>
      <w:r w:rsidRPr="00A12385">
        <w:rPr>
          <w:sz w:val="22"/>
        </w:rPr>
        <w:t>És la capacitat de saber comunicar oralment (conversar, escoltar i expressar-se), per escrit i amb els</w:t>
      </w:r>
      <w:r w:rsidR="008F1204" w:rsidRPr="00A12385">
        <w:rPr>
          <w:sz w:val="22"/>
        </w:rPr>
        <w:t xml:space="preserve"> </w:t>
      </w:r>
      <w:r w:rsidRPr="00A12385">
        <w:rPr>
          <w:sz w:val="22"/>
        </w:rPr>
        <w:t>llenguatges audiovisuals, fent servir les tecnologies de la comunicació, amb la gestió de la diversitat de</w:t>
      </w:r>
      <w:r w:rsidR="008F1204" w:rsidRPr="00A12385">
        <w:rPr>
          <w:sz w:val="22"/>
        </w:rPr>
        <w:t xml:space="preserve"> </w:t>
      </w:r>
      <w:r w:rsidRPr="00A12385">
        <w:rPr>
          <w:sz w:val="22"/>
        </w:rPr>
        <w:t>llengües, amb l’ús de diferents suports i tipus de textos i amb adequació a les diferents funcions.</w:t>
      </w:r>
    </w:p>
    <w:p w:rsidR="002175E6" w:rsidRPr="00A12385" w:rsidRDefault="002175E6" w:rsidP="0085044D">
      <w:pPr>
        <w:pStyle w:val="Quadrat"/>
        <w:spacing w:line="240" w:lineRule="auto"/>
        <w:rPr>
          <w:sz w:val="22"/>
        </w:rPr>
      </w:pPr>
      <w:r w:rsidRPr="00A12385">
        <w:rPr>
          <w:b/>
          <w:sz w:val="22"/>
        </w:rPr>
        <w:t>Competència artística i cultural</w:t>
      </w:r>
      <w:r w:rsidR="00CB637A" w:rsidRPr="00A12385">
        <w:rPr>
          <w:b/>
          <w:sz w:val="22"/>
        </w:rPr>
        <w:t>.</w:t>
      </w:r>
      <w:r w:rsidR="00CB637A" w:rsidRPr="00A12385">
        <w:rPr>
          <w:sz w:val="22"/>
        </w:rPr>
        <w:t xml:space="preserve"> </w:t>
      </w:r>
      <w:r w:rsidRPr="00A12385">
        <w:rPr>
          <w:sz w:val="22"/>
        </w:rPr>
        <w:t>És el coneixement, comprensió i valoració crítica de diferents manifestacions culturals i artístiques, tradicionals</w:t>
      </w:r>
      <w:r w:rsidR="008F1204" w:rsidRPr="00A12385">
        <w:rPr>
          <w:sz w:val="22"/>
        </w:rPr>
        <w:t xml:space="preserve"> </w:t>
      </w:r>
      <w:r w:rsidRPr="00A12385">
        <w:rPr>
          <w:sz w:val="22"/>
        </w:rPr>
        <w:t>o no, que s’utilitzen com a font d’enriquiment i gaudi i es consideren com a part del patrimoni</w:t>
      </w:r>
      <w:r w:rsidR="008F1204" w:rsidRPr="00A12385">
        <w:rPr>
          <w:sz w:val="22"/>
        </w:rPr>
        <w:t xml:space="preserve"> </w:t>
      </w:r>
      <w:r w:rsidRPr="00A12385">
        <w:rPr>
          <w:sz w:val="22"/>
        </w:rPr>
        <w:t>de cada cultura. També inclou la capacitat de crear produccions artístiques pròpies o expressar continguts</w:t>
      </w:r>
      <w:r w:rsidR="008F1204" w:rsidRPr="00A12385">
        <w:rPr>
          <w:sz w:val="22"/>
        </w:rPr>
        <w:t xml:space="preserve"> </w:t>
      </w:r>
      <w:r w:rsidRPr="00A12385">
        <w:rPr>
          <w:sz w:val="22"/>
        </w:rPr>
        <w:t>a través de diferents mitjans artístics.</w:t>
      </w:r>
    </w:p>
    <w:p w:rsidR="002175E6" w:rsidRPr="00A12385" w:rsidRDefault="002175E6" w:rsidP="0085044D">
      <w:pPr>
        <w:pStyle w:val="Quadrat"/>
        <w:spacing w:line="240" w:lineRule="auto"/>
        <w:rPr>
          <w:sz w:val="22"/>
        </w:rPr>
      </w:pPr>
      <w:r w:rsidRPr="00A12385">
        <w:rPr>
          <w:b/>
          <w:sz w:val="22"/>
        </w:rPr>
        <w:t>Tractament de la informació i competència digital</w:t>
      </w:r>
      <w:r w:rsidR="00CB637A" w:rsidRPr="00A12385">
        <w:rPr>
          <w:b/>
          <w:sz w:val="22"/>
        </w:rPr>
        <w:t>.</w:t>
      </w:r>
      <w:r w:rsidR="00CB637A" w:rsidRPr="00A12385">
        <w:rPr>
          <w:sz w:val="22"/>
        </w:rPr>
        <w:t xml:space="preserve"> </w:t>
      </w:r>
      <w:r w:rsidRPr="00A12385">
        <w:rPr>
          <w:sz w:val="22"/>
        </w:rPr>
        <w:t>Es tracta de la cerca, captació, selecció, registre i processament de la informació, amb l’ús de tècniques i</w:t>
      </w:r>
      <w:r w:rsidR="008F1204" w:rsidRPr="00A12385">
        <w:rPr>
          <w:sz w:val="22"/>
        </w:rPr>
        <w:t xml:space="preserve"> </w:t>
      </w:r>
      <w:r w:rsidRPr="00A12385">
        <w:rPr>
          <w:sz w:val="22"/>
        </w:rPr>
        <w:t>estratègies diverses segons la font i els suports que s’utilitzin (oral, escrit, audiovisual, digital) amb una</w:t>
      </w:r>
      <w:r w:rsidR="008F1204" w:rsidRPr="00A12385">
        <w:rPr>
          <w:sz w:val="22"/>
        </w:rPr>
        <w:t xml:space="preserve"> </w:t>
      </w:r>
      <w:r w:rsidRPr="00A12385">
        <w:rPr>
          <w:sz w:val="22"/>
        </w:rPr>
        <w:t xml:space="preserve">actitud crítica i reflexiva. </w:t>
      </w:r>
      <w:r w:rsidRPr="00A12385">
        <w:rPr>
          <w:sz w:val="22"/>
        </w:rPr>
        <w:lastRenderedPageBreak/>
        <w:t>Requereix el domini de llenguatges específics bàsics (textual, numèric, icònic,</w:t>
      </w:r>
      <w:r w:rsidR="008F1204" w:rsidRPr="00A12385">
        <w:rPr>
          <w:sz w:val="22"/>
        </w:rPr>
        <w:t xml:space="preserve"> </w:t>
      </w:r>
      <w:r w:rsidRPr="00A12385">
        <w:rPr>
          <w:sz w:val="22"/>
        </w:rPr>
        <w:t>visual, gràfic i sonor).</w:t>
      </w:r>
      <w:r w:rsidR="00427AE1" w:rsidRPr="00A12385">
        <w:rPr>
          <w:sz w:val="22"/>
        </w:rPr>
        <w:t xml:space="preserve"> (Veure el Pla TAC).</w:t>
      </w:r>
    </w:p>
    <w:p w:rsidR="002175E6" w:rsidRPr="00A12385" w:rsidRDefault="002175E6" w:rsidP="0085044D">
      <w:pPr>
        <w:pStyle w:val="Quadrat"/>
        <w:spacing w:line="240" w:lineRule="auto"/>
        <w:rPr>
          <w:sz w:val="22"/>
        </w:rPr>
      </w:pPr>
      <w:r w:rsidRPr="00A12385">
        <w:rPr>
          <w:b/>
          <w:sz w:val="22"/>
        </w:rPr>
        <w:t>Competència matemàtica</w:t>
      </w:r>
      <w:r w:rsidR="00CB637A" w:rsidRPr="00A12385">
        <w:rPr>
          <w:b/>
          <w:sz w:val="22"/>
        </w:rPr>
        <w:t>.</w:t>
      </w:r>
      <w:r w:rsidR="00CB637A" w:rsidRPr="00A12385">
        <w:rPr>
          <w:sz w:val="22"/>
        </w:rPr>
        <w:t xml:space="preserve"> </w:t>
      </w:r>
      <w:r w:rsidRPr="00A12385">
        <w:rPr>
          <w:sz w:val="22"/>
        </w:rPr>
        <w:t>És l’habilitat per comprendre, utilitzar i relacionar els nombres, les informacions que es presenten en</w:t>
      </w:r>
      <w:r w:rsidR="008F1204" w:rsidRPr="00A12385">
        <w:rPr>
          <w:sz w:val="22"/>
        </w:rPr>
        <w:t xml:space="preserve"> </w:t>
      </w:r>
      <w:r w:rsidRPr="00A12385">
        <w:rPr>
          <w:sz w:val="22"/>
        </w:rPr>
        <w:t>forma numèrica i els aspectes espacials de la realitat. Inclou les operacions bàsiques, els símbols i les</w:t>
      </w:r>
      <w:r w:rsidR="008F1204" w:rsidRPr="00A12385">
        <w:rPr>
          <w:sz w:val="22"/>
        </w:rPr>
        <w:t xml:space="preserve"> </w:t>
      </w:r>
      <w:r w:rsidRPr="00A12385">
        <w:rPr>
          <w:sz w:val="22"/>
        </w:rPr>
        <w:t>formes d’expressió i de raonament matemàtic, problemes i situacions relacionats amb la vida quotidiana,</w:t>
      </w:r>
      <w:r w:rsidR="008F1204" w:rsidRPr="00A12385">
        <w:rPr>
          <w:sz w:val="22"/>
        </w:rPr>
        <w:t xml:space="preserve"> </w:t>
      </w:r>
      <w:r w:rsidRPr="00A12385">
        <w:rPr>
          <w:sz w:val="22"/>
        </w:rPr>
        <w:t>el coneixement científic i el món laboral i social.</w:t>
      </w:r>
    </w:p>
    <w:p w:rsidR="002175E6" w:rsidRPr="00A12385" w:rsidRDefault="002175E6" w:rsidP="0085044D">
      <w:pPr>
        <w:pStyle w:val="Quadrat"/>
        <w:spacing w:line="240" w:lineRule="auto"/>
        <w:rPr>
          <w:sz w:val="22"/>
          <w:szCs w:val="22"/>
        </w:rPr>
      </w:pPr>
      <w:r w:rsidRPr="00A12385">
        <w:rPr>
          <w:b/>
          <w:sz w:val="22"/>
          <w:szCs w:val="22"/>
        </w:rPr>
        <w:t>Competència d’aprendre a aprendre</w:t>
      </w:r>
      <w:r w:rsidR="00CB637A" w:rsidRPr="00A12385">
        <w:rPr>
          <w:b/>
          <w:sz w:val="22"/>
          <w:szCs w:val="22"/>
        </w:rPr>
        <w:t>.</w:t>
      </w:r>
      <w:r w:rsidR="00CB637A" w:rsidRPr="00A12385">
        <w:rPr>
          <w:sz w:val="22"/>
          <w:szCs w:val="22"/>
        </w:rPr>
        <w:t xml:space="preserve"> </w:t>
      </w:r>
      <w:r w:rsidRPr="00A12385">
        <w:rPr>
          <w:sz w:val="22"/>
          <w:szCs w:val="22"/>
        </w:rPr>
        <w:t>És l’habilitat per conduir el propi aprenentatge i ésser capaç de continuar aprenent cada vegada de</w:t>
      </w:r>
      <w:r w:rsidR="008F1204" w:rsidRPr="00A12385">
        <w:rPr>
          <w:sz w:val="22"/>
          <w:szCs w:val="22"/>
        </w:rPr>
        <w:t xml:space="preserve"> </w:t>
      </w:r>
      <w:r w:rsidRPr="00A12385">
        <w:rPr>
          <w:sz w:val="22"/>
          <w:szCs w:val="22"/>
        </w:rPr>
        <w:t>manera més eficaç i autònoma d’acord amb els propis objectius i necessitats.</w:t>
      </w:r>
    </w:p>
    <w:p w:rsidR="002175E6" w:rsidRPr="00A12385" w:rsidRDefault="002175E6" w:rsidP="0085044D">
      <w:pPr>
        <w:pStyle w:val="Quadrat"/>
        <w:spacing w:line="240" w:lineRule="auto"/>
        <w:rPr>
          <w:sz w:val="22"/>
          <w:szCs w:val="22"/>
        </w:rPr>
      </w:pPr>
      <w:r w:rsidRPr="00A12385">
        <w:rPr>
          <w:b/>
          <w:sz w:val="22"/>
          <w:szCs w:val="22"/>
        </w:rPr>
        <w:t>Competència d’autonomia i iniciativa personal</w:t>
      </w:r>
      <w:r w:rsidR="00CB637A" w:rsidRPr="00A12385">
        <w:rPr>
          <w:b/>
          <w:sz w:val="22"/>
          <w:szCs w:val="22"/>
        </w:rPr>
        <w:t>.</w:t>
      </w:r>
      <w:r w:rsidR="00CB637A" w:rsidRPr="00A12385">
        <w:rPr>
          <w:sz w:val="22"/>
          <w:szCs w:val="22"/>
        </w:rPr>
        <w:t xml:space="preserve"> </w:t>
      </w:r>
      <w:r w:rsidRPr="00A12385">
        <w:rPr>
          <w:sz w:val="22"/>
          <w:szCs w:val="22"/>
        </w:rPr>
        <w:t>És l’adquisició de la consciència i l’aplicació d’un conjunt de valors i actituds personals interrelacionades,</w:t>
      </w:r>
      <w:r w:rsidR="008F1204" w:rsidRPr="00A12385">
        <w:rPr>
          <w:sz w:val="22"/>
          <w:szCs w:val="22"/>
        </w:rPr>
        <w:t xml:space="preserve"> </w:t>
      </w:r>
      <w:r w:rsidRPr="00A12385">
        <w:rPr>
          <w:sz w:val="22"/>
          <w:szCs w:val="22"/>
        </w:rPr>
        <w:t>com la responsabilitat, la perseverança, el coneixement de si mateix i l’autoestima, la creativitat, l’autocrítica, el control emocional, la capacitat d’elegir, d’imaginar projectes i portar endavant les accions,</w:t>
      </w:r>
      <w:r w:rsidR="008F1204" w:rsidRPr="00A12385">
        <w:rPr>
          <w:sz w:val="22"/>
          <w:szCs w:val="22"/>
        </w:rPr>
        <w:t xml:space="preserve"> </w:t>
      </w:r>
      <w:r w:rsidRPr="00A12385">
        <w:rPr>
          <w:sz w:val="22"/>
          <w:szCs w:val="22"/>
        </w:rPr>
        <w:t>d’aprendre de les errades i d’assumir riscos.</w:t>
      </w:r>
    </w:p>
    <w:p w:rsidR="002175E6" w:rsidRPr="00A12385" w:rsidRDefault="002175E6" w:rsidP="0085044D">
      <w:pPr>
        <w:pStyle w:val="Quadrat"/>
        <w:spacing w:line="240" w:lineRule="auto"/>
        <w:rPr>
          <w:sz w:val="22"/>
          <w:szCs w:val="22"/>
        </w:rPr>
      </w:pPr>
      <w:r w:rsidRPr="00A12385">
        <w:rPr>
          <w:b/>
          <w:sz w:val="22"/>
          <w:szCs w:val="22"/>
        </w:rPr>
        <w:t>Competència en el coneixement i la interacció amb el món físic</w:t>
      </w:r>
      <w:r w:rsidR="00CB637A" w:rsidRPr="00A12385">
        <w:rPr>
          <w:b/>
          <w:sz w:val="22"/>
          <w:szCs w:val="22"/>
        </w:rPr>
        <w:t>.</w:t>
      </w:r>
      <w:r w:rsidR="00CB637A" w:rsidRPr="00A12385">
        <w:rPr>
          <w:sz w:val="22"/>
          <w:szCs w:val="22"/>
        </w:rPr>
        <w:t xml:space="preserve"> </w:t>
      </w:r>
      <w:r w:rsidRPr="00A12385">
        <w:rPr>
          <w:sz w:val="22"/>
          <w:szCs w:val="22"/>
        </w:rPr>
        <w:t>Mobilització de sabers que han de permetre a l’alumnat comprendre les relacions que s’estableixen</w:t>
      </w:r>
      <w:r w:rsidR="008F1204" w:rsidRPr="00A12385">
        <w:rPr>
          <w:sz w:val="22"/>
          <w:szCs w:val="22"/>
        </w:rPr>
        <w:t xml:space="preserve"> </w:t>
      </w:r>
      <w:r w:rsidRPr="00A12385">
        <w:rPr>
          <w:sz w:val="22"/>
          <w:szCs w:val="22"/>
        </w:rPr>
        <w:t>entre les societats i el seu entorn i fer un ús responsable dels recursos naturals, tenir cura del medi</w:t>
      </w:r>
      <w:r w:rsidR="008F1204" w:rsidRPr="00A12385">
        <w:rPr>
          <w:sz w:val="22"/>
          <w:szCs w:val="22"/>
        </w:rPr>
        <w:t xml:space="preserve"> </w:t>
      </w:r>
      <w:r w:rsidRPr="00A12385">
        <w:rPr>
          <w:sz w:val="22"/>
          <w:szCs w:val="22"/>
        </w:rPr>
        <w:t>ambient, fer un consum racional i responsable i protegir la salut individual i col·lectiva com a elements</w:t>
      </w:r>
      <w:r w:rsidR="008F1204" w:rsidRPr="00A12385">
        <w:rPr>
          <w:sz w:val="22"/>
          <w:szCs w:val="22"/>
        </w:rPr>
        <w:t xml:space="preserve"> </w:t>
      </w:r>
      <w:r w:rsidRPr="00A12385">
        <w:rPr>
          <w:sz w:val="22"/>
          <w:szCs w:val="22"/>
        </w:rPr>
        <w:t>clau de la qualitat de vida de les persones. Inclou també el desenvolupament i l’aplicació del pensament</w:t>
      </w:r>
      <w:r w:rsidR="008F1204" w:rsidRPr="00A12385">
        <w:rPr>
          <w:sz w:val="22"/>
          <w:szCs w:val="22"/>
        </w:rPr>
        <w:t xml:space="preserve"> </w:t>
      </w:r>
      <w:r w:rsidRPr="00A12385">
        <w:rPr>
          <w:sz w:val="22"/>
          <w:szCs w:val="22"/>
        </w:rPr>
        <w:t>cientificotècnic per interpretar la informació, predir i prendre decisions.</w:t>
      </w:r>
    </w:p>
    <w:p w:rsidR="001D79BC" w:rsidRPr="00A12385" w:rsidRDefault="002175E6" w:rsidP="0085044D">
      <w:pPr>
        <w:pStyle w:val="Quadrat"/>
        <w:spacing w:line="240" w:lineRule="auto"/>
        <w:rPr>
          <w:sz w:val="22"/>
          <w:szCs w:val="22"/>
        </w:rPr>
      </w:pPr>
      <w:r w:rsidRPr="00A12385">
        <w:rPr>
          <w:b/>
          <w:sz w:val="22"/>
          <w:szCs w:val="22"/>
        </w:rPr>
        <w:t>Competència social i ciutadana</w:t>
      </w:r>
      <w:r w:rsidR="00CB637A" w:rsidRPr="00A12385">
        <w:rPr>
          <w:b/>
          <w:sz w:val="22"/>
          <w:szCs w:val="22"/>
        </w:rPr>
        <w:t>.</w:t>
      </w:r>
      <w:r w:rsidR="00CB637A" w:rsidRPr="00A12385">
        <w:rPr>
          <w:sz w:val="22"/>
          <w:szCs w:val="22"/>
        </w:rPr>
        <w:t xml:space="preserve"> </w:t>
      </w:r>
      <w:r w:rsidRPr="00A12385">
        <w:rPr>
          <w:sz w:val="22"/>
          <w:szCs w:val="22"/>
        </w:rPr>
        <w:t>Capacitat per comprendre la realitat social en què es viu, afrontar la convivència i els conflictes emprant</w:t>
      </w:r>
      <w:r w:rsidR="00CB637A" w:rsidRPr="00A12385">
        <w:rPr>
          <w:sz w:val="22"/>
          <w:szCs w:val="22"/>
        </w:rPr>
        <w:t xml:space="preserve"> </w:t>
      </w:r>
      <w:r w:rsidRPr="00A12385">
        <w:rPr>
          <w:sz w:val="22"/>
          <w:szCs w:val="22"/>
        </w:rPr>
        <w:t>el judici ètic que es basa en els valors i pràctiques democràtiques i exercir la ciutadania, actuant amb</w:t>
      </w:r>
      <w:r w:rsidR="00CB637A" w:rsidRPr="00A12385">
        <w:rPr>
          <w:sz w:val="22"/>
          <w:szCs w:val="22"/>
        </w:rPr>
        <w:t xml:space="preserve"> </w:t>
      </w:r>
      <w:r w:rsidRPr="00A12385">
        <w:rPr>
          <w:sz w:val="22"/>
          <w:szCs w:val="22"/>
        </w:rPr>
        <w:t>criteri propi, contribuint a la construcció de la pau i la democràcia i mantenint una actitud constructiva,</w:t>
      </w:r>
      <w:r w:rsidR="00CB637A" w:rsidRPr="00A12385">
        <w:rPr>
          <w:sz w:val="22"/>
          <w:szCs w:val="22"/>
        </w:rPr>
        <w:t xml:space="preserve"> </w:t>
      </w:r>
      <w:r w:rsidRPr="00A12385">
        <w:rPr>
          <w:sz w:val="22"/>
          <w:szCs w:val="22"/>
        </w:rPr>
        <w:t>solidària i responsable davant el compliment dels drets i obligacions cívics.</w:t>
      </w:r>
    </w:p>
    <w:p w:rsidR="001D79BC" w:rsidRPr="00A8314A" w:rsidRDefault="001D79BC" w:rsidP="0085044D">
      <w:pPr>
        <w:pStyle w:val="Ttulo2"/>
      </w:pPr>
      <w:bookmarkStart w:id="36" w:name="_Toc372024210"/>
      <w:bookmarkStart w:id="37" w:name="_Toc372622543"/>
      <w:bookmarkStart w:id="38" w:name="_Toc377380356"/>
      <w:bookmarkStart w:id="39" w:name="_Toc404078766"/>
      <w:r>
        <w:t>Principis metodològics</w:t>
      </w:r>
      <w:bookmarkEnd w:id="36"/>
      <w:bookmarkEnd w:id="37"/>
      <w:bookmarkEnd w:id="38"/>
      <w:bookmarkEnd w:id="39"/>
    </w:p>
    <w:p w:rsidR="001D79BC" w:rsidRPr="00A12385" w:rsidRDefault="001D79BC" w:rsidP="0085044D">
      <w:pPr>
        <w:pStyle w:val="Quadrat"/>
        <w:spacing w:line="240" w:lineRule="auto"/>
        <w:rPr>
          <w:sz w:val="22"/>
        </w:rPr>
      </w:pPr>
      <w:r w:rsidRPr="00A12385">
        <w:rPr>
          <w:sz w:val="22"/>
        </w:rPr>
        <w:t>Fomentar en l’alumne una actitud curiosa, crítica i investigadora, la qual esdevindrà la base dels seus aprenentatges.</w:t>
      </w:r>
    </w:p>
    <w:p w:rsidR="001D79BC" w:rsidRPr="00A12385" w:rsidRDefault="001D79BC" w:rsidP="0085044D">
      <w:pPr>
        <w:pStyle w:val="Quadrat"/>
        <w:spacing w:line="240" w:lineRule="auto"/>
        <w:rPr>
          <w:sz w:val="22"/>
        </w:rPr>
      </w:pPr>
      <w:r w:rsidRPr="00A12385">
        <w:rPr>
          <w:sz w:val="22"/>
        </w:rPr>
        <w:t>Entendre el paper del mestre com a orientado</w:t>
      </w:r>
      <w:r w:rsidR="002D49FF" w:rsidRPr="00A12385">
        <w:rPr>
          <w:sz w:val="22"/>
        </w:rPr>
        <w:t>r</w:t>
      </w:r>
      <w:r w:rsidRPr="00A12385">
        <w:rPr>
          <w:sz w:val="22"/>
        </w:rPr>
        <w:t xml:space="preserve"> que possibilita l’adquisició d’estratègies i aprenentatges significatius per part de l’alumne.</w:t>
      </w:r>
    </w:p>
    <w:p w:rsidR="001D79BC" w:rsidRPr="00A12385" w:rsidRDefault="001D79BC" w:rsidP="0085044D">
      <w:pPr>
        <w:pStyle w:val="Quadrat"/>
        <w:spacing w:line="240" w:lineRule="auto"/>
        <w:rPr>
          <w:sz w:val="22"/>
        </w:rPr>
      </w:pPr>
      <w:r w:rsidRPr="00A12385">
        <w:rPr>
          <w:sz w:val="22"/>
        </w:rPr>
        <w:t>Tenir en compte tots els aspectes de la personalitat de l’alumne i no tan sols la instrucció en plantejar-nos les diferents activitats educatives.</w:t>
      </w:r>
    </w:p>
    <w:p w:rsidR="001D79BC" w:rsidRPr="00A12385" w:rsidRDefault="001D79BC" w:rsidP="0085044D">
      <w:pPr>
        <w:pStyle w:val="Quadrat"/>
        <w:spacing w:line="240" w:lineRule="auto"/>
        <w:rPr>
          <w:sz w:val="22"/>
        </w:rPr>
      </w:pPr>
      <w:r w:rsidRPr="00A12385">
        <w:rPr>
          <w:sz w:val="22"/>
        </w:rPr>
        <w:t>Admetre i respectar els diferents ritmes d’aprenentatge i les diferents capacitats.</w:t>
      </w:r>
    </w:p>
    <w:p w:rsidR="001D79BC" w:rsidRPr="00A12385" w:rsidRDefault="001D79BC" w:rsidP="0085044D">
      <w:pPr>
        <w:pStyle w:val="Quadrat"/>
        <w:spacing w:line="240" w:lineRule="auto"/>
        <w:rPr>
          <w:sz w:val="22"/>
        </w:rPr>
      </w:pPr>
      <w:r w:rsidRPr="00A12385">
        <w:rPr>
          <w:sz w:val="22"/>
        </w:rPr>
        <w:t>Promoure un ensenyament raonat, significatiu i interdisciplinari, enriquidor per a la personalitat i experiència de l’alumne.</w:t>
      </w:r>
    </w:p>
    <w:p w:rsidR="001D79BC" w:rsidRPr="00A12385" w:rsidRDefault="001D79BC" w:rsidP="0085044D">
      <w:pPr>
        <w:pStyle w:val="Quadrat"/>
        <w:spacing w:line="240" w:lineRule="auto"/>
        <w:rPr>
          <w:sz w:val="22"/>
        </w:rPr>
      </w:pPr>
      <w:r w:rsidRPr="00A12385">
        <w:rPr>
          <w:sz w:val="22"/>
        </w:rPr>
        <w:t>Potenciar l’activitat i la iniciativa tant com la recerca del coneixement.</w:t>
      </w:r>
    </w:p>
    <w:p w:rsidR="001D79BC" w:rsidRPr="00A12385" w:rsidRDefault="001D79BC" w:rsidP="0085044D">
      <w:pPr>
        <w:pStyle w:val="Quadrat"/>
        <w:spacing w:line="240" w:lineRule="auto"/>
        <w:rPr>
          <w:sz w:val="22"/>
        </w:rPr>
      </w:pPr>
      <w:r w:rsidRPr="00A12385">
        <w:rPr>
          <w:sz w:val="22"/>
        </w:rPr>
        <w:t>Desenvolupar la capacitat de discussió i decisió.</w:t>
      </w:r>
    </w:p>
    <w:p w:rsidR="001D79BC" w:rsidRPr="00A12385" w:rsidRDefault="001D79BC" w:rsidP="0085044D">
      <w:pPr>
        <w:pStyle w:val="Quadrat"/>
        <w:spacing w:line="240" w:lineRule="auto"/>
        <w:rPr>
          <w:sz w:val="22"/>
        </w:rPr>
      </w:pPr>
      <w:r w:rsidRPr="00A12385">
        <w:rPr>
          <w:sz w:val="22"/>
        </w:rPr>
        <w:t xml:space="preserve">Promoure l’adquisició d’hàbits, tant socials que faciliten la convivència, com els de treball que afavoreixen l’autonomia </w:t>
      </w:r>
      <w:r w:rsidRPr="00A12385">
        <w:rPr>
          <w:spacing w:val="4"/>
          <w:sz w:val="22"/>
        </w:rPr>
        <w:t>de l’alumne.</w:t>
      </w:r>
    </w:p>
    <w:p w:rsidR="001D79BC" w:rsidRPr="00A12385" w:rsidRDefault="001D79BC" w:rsidP="0085044D">
      <w:pPr>
        <w:pStyle w:val="Quadrat"/>
        <w:spacing w:line="240" w:lineRule="auto"/>
        <w:rPr>
          <w:sz w:val="22"/>
        </w:rPr>
      </w:pPr>
      <w:r w:rsidRPr="00A12385">
        <w:rPr>
          <w:sz w:val="22"/>
        </w:rPr>
        <w:t>Promoure l’aprendre a aprendre.</w:t>
      </w:r>
    </w:p>
    <w:p w:rsidR="001D79BC" w:rsidRPr="00A12385" w:rsidRDefault="001D79BC" w:rsidP="0085044D">
      <w:pPr>
        <w:pStyle w:val="Quadrat"/>
        <w:spacing w:line="240" w:lineRule="auto"/>
        <w:rPr>
          <w:sz w:val="22"/>
        </w:rPr>
      </w:pPr>
      <w:r w:rsidRPr="00A12385">
        <w:rPr>
          <w:spacing w:val="-2"/>
          <w:sz w:val="22"/>
        </w:rPr>
        <w:t xml:space="preserve">Mantenir un estret contacte amb els pares dels alumnes per tal de seguir escola i </w:t>
      </w:r>
      <w:r w:rsidRPr="00A12385">
        <w:rPr>
          <w:sz w:val="22"/>
        </w:rPr>
        <w:t>família, una mateixa línia educativa: entrevistes, reunions, carta de compromís educatiu,...</w:t>
      </w:r>
    </w:p>
    <w:p w:rsidR="001D79BC" w:rsidRPr="00A12385" w:rsidRDefault="001D79BC" w:rsidP="0085044D">
      <w:pPr>
        <w:pStyle w:val="Quadrat"/>
        <w:spacing w:line="240" w:lineRule="auto"/>
        <w:rPr>
          <w:sz w:val="22"/>
        </w:rPr>
      </w:pPr>
      <w:r w:rsidRPr="00A12385">
        <w:rPr>
          <w:sz w:val="22"/>
        </w:rPr>
        <w:t>Promocionar un paper actiu, de diàleg i comunicació per part de l’alumnat en el procés educatiu i en la vida general del centre.</w:t>
      </w:r>
    </w:p>
    <w:p w:rsidR="001D79BC" w:rsidRPr="00A12385" w:rsidRDefault="001D79BC" w:rsidP="0085044D">
      <w:pPr>
        <w:pStyle w:val="Quadrat"/>
        <w:spacing w:line="240" w:lineRule="auto"/>
        <w:rPr>
          <w:sz w:val="22"/>
        </w:rPr>
      </w:pPr>
      <w:r w:rsidRPr="00A12385">
        <w:rPr>
          <w:sz w:val="22"/>
        </w:rPr>
        <w:t>Entendre la disciplina, no com a autoritarisme, sinó com a regulador</w:t>
      </w:r>
      <w:r w:rsidR="002D49FF" w:rsidRPr="00A12385">
        <w:rPr>
          <w:sz w:val="22"/>
        </w:rPr>
        <w:t>a</w:t>
      </w:r>
      <w:r w:rsidRPr="00A12385">
        <w:rPr>
          <w:sz w:val="22"/>
        </w:rPr>
        <w:t xml:space="preserve"> de la convivència, per tal de mantenir un ambient de respecte mutu per a tothom.</w:t>
      </w:r>
    </w:p>
    <w:p w:rsidR="001D79BC" w:rsidRPr="00A12385" w:rsidRDefault="001D79BC" w:rsidP="0085044D">
      <w:pPr>
        <w:pStyle w:val="Quadrat"/>
        <w:spacing w:line="240" w:lineRule="auto"/>
        <w:rPr>
          <w:sz w:val="22"/>
        </w:rPr>
      </w:pPr>
      <w:r w:rsidRPr="00A12385">
        <w:rPr>
          <w:sz w:val="22"/>
        </w:rPr>
        <w:t>Potenciar el coneixement, l’ús i el</w:t>
      </w:r>
      <w:r w:rsidR="002D49FF" w:rsidRPr="00A12385">
        <w:rPr>
          <w:sz w:val="22"/>
        </w:rPr>
        <w:t xml:space="preserve"> servei de les noves tecnologies, mitjançant el Pla TAC.</w:t>
      </w:r>
    </w:p>
    <w:p w:rsidR="001D79BC" w:rsidRDefault="001D79BC" w:rsidP="0085044D">
      <w:pPr>
        <w:pStyle w:val="Ttulo4"/>
        <w:spacing w:before="0" w:after="0" w:line="240" w:lineRule="auto"/>
      </w:pPr>
      <w:bookmarkStart w:id="40" w:name="_Toc372024211"/>
      <w:bookmarkStart w:id="41" w:name="_Toc372622544"/>
      <w:bookmarkStart w:id="42" w:name="_Toc377380357"/>
      <w:bookmarkStart w:id="43" w:name="_Toc404078767"/>
      <w:r>
        <w:lastRenderedPageBreak/>
        <w:t>Models d’intervenció</w:t>
      </w:r>
      <w:bookmarkEnd w:id="40"/>
      <w:bookmarkEnd w:id="41"/>
      <w:bookmarkEnd w:id="42"/>
      <w:bookmarkEnd w:id="43"/>
    </w:p>
    <w:p w:rsidR="001D79BC" w:rsidRPr="00A12385" w:rsidRDefault="001D79BC" w:rsidP="0085044D">
      <w:pPr>
        <w:pStyle w:val="Quadrat"/>
        <w:spacing w:line="240" w:lineRule="auto"/>
        <w:rPr>
          <w:sz w:val="22"/>
        </w:rPr>
      </w:pPr>
      <w:r w:rsidRPr="00A12385">
        <w:rPr>
          <w:sz w:val="22"/>
        </w:rPr>
        <w:t>Els docents a l'escola treballen coordinadament amb l'equip i coherentment amb el Projecte Educatiu del Centre.</w:t>
      </w:r>
    </w:p>
    <w:p w:rsidR="001D79BC" w:rsidRPr="00A12385" w:rsidRDefault="001D79BC" w:rsidP="0085044D">
      <w:pPr>
        <w:pStyle w:val="Quadrat"/>
        <w:spacing w:line="240" w:lineRule="auto"/>
        <w:rPr>
          <w:sz w:val="22"/>
        </w:rPr>
      </w:pPr>
      <w:r w:rsidRPr="00A12385">
        <w:rPr>
          <w:sz w:val="22"/>
        </w:rPr>
        <w:t>A l'aula, els mestres actuen sense dirigir, fent contenció de les actituds disruptives, posant els límits necessaris pel benestar individual i del grup.</w:t>
      </w:r>
    </w:p>
    <w:p w:rsidR="001D79BC" w:rsidRPr="00A12385" w:rsidRDefault="00427AE1" w:rsidP="0085044D">
      <w:pPr>
        <w:pStyle w:val="Quadrat"/>
        <w:spacing w:line="240" w:lineRule="auto"/>
        <w:rPr>
          <w:sz w:val="22"/>
        </w:rPr>
      </w:pPr>
      <w:r w:rsidRPr="00A12385">
        <w:rPr>
          <w:sz w:val="22"/>
        </w:rPr>
        <w:t>Els mestres p</w:t>
      </w:r>
      <w:r w:rsidR="001D79BC" w:rsidRPr="00A12385">
        <w:rPr>
          <w:sz w:val="22"/>
        </w:rPr>
        <w:t>roposen, guien, acompanyen en els processos i donen autonomia a l’alumne, el responsabilitzen. L’alumne és qui construeix el propi aprenentatge.</w:t>
      </w:r>
    </w:p>
    <w:p w:rsidR="001D79BC" w:rsidRPr="00A12385" w:rsidRDefault="00427AE1" w:rsidP="0085044D">
      <w:pPr>
        <w:pStyle w:val="Quadrat"/>
        <w:spacing w:line="240" w:lineRule="auto"/>
        <w:rPr>
          <w:sz w:val="22"/>
        </w:rPr>
      </w:pPr>
      <w:r w:rsidRPr="00A12385">
        <w:rPr>
          <w:sz w:val="22"/>
        </w:rPr>
        <w:t>Es van</w:t>
      </w:r>
      <w:r w:rsidR="001D79BC" w:rsidRPr="00A12385">
        <w:rPr>
          <w:sz w:val="22"/>
        </w:rPr>
        <w:t xml:space="preserve"> fent passes endavant envers una major autonomia pedagògica, adaptada</w:t>
      </w:r>
      <w:r w:rsidRPr="00A12385">
        <w:rPr>
          <w:sz w:val="22"/>
        </w:rPr>
        <w:t xml:space="preserve"> a la realitat de l'escola</w:t>
      </w:r>
      <w:r w:rsidR="001D79BC" w:rsidRPr="00A12385">
        <w:rPr>
          <w:sz w:val="22"/>
        </w:rPr>
        <w:t>.</w:t>
      </w:r>
    </w:p>
    <w:p w:rsidR="001D79BC" w:rsidRPr="00A12385" w:rsidRDefault="001D79BC" w:rsidP="0085044D">
      <w:pPr>
        <w:pStyle w:val="Quadrat"/>
        <w:spacing w:line="240" w:lineRule="auto"/>
        <w:rPr>
          <w:sz w:val="22"/>
        </w:rPr>
      </w:pPr>
      <w:r w:rsidRPr="00A12385">
        <w:rPr>
          <w:sz w:val="22"/>
        </w:rPr>
        <w:t xml:space="preserve">A través dels òrgans de coordinació docent de l'escola (equips de nivell, cicle i claustre) s'està seguint un camí vers </w:t>
      </w:r>
      <w:r w:rsidR="002D49FF" w:rsidRPr="00A12385">
        <w:rPr>
          <w:sz w:val="22"/>
        </w:rPr>
        <w:t>l’elaboració</w:t>
      </w:r>
      <w:r w:rsidRPr="00A12385">
        <w:rPr>
          <w:sz w:val="22"/>
        </w:rPr>
        <w:t xml:space="preserve"> i recopilació de materials didàctics de diversa tipologia, en multitud de formats (audiovisuals, informàtics, impressos, elaborats a partir de molt diversos i multidisciplinars materials)</w:t>
      </w:r>
      <w:r w:rsidR="002D49FF" w:rsidRPr="00A12385">
        <w:rPr>
          <w:sz w:val="22"/>
        </w:rPr>
        <w:t>,</w:t>
      </w:r>
      <w:r w:rsidRPr="00A12385">
        <w:rPr>
          <w:sz w:val="22"/>
        </w:rPr>
        <w:t xml:space="preserve"> que impliquin una major participació del professorat i de l'alumnat en el procés d'ensenyament-aprenentatge.</w:t>
      </w:r>
    </w:p>
    <w:p w:rsidR="001D79BC" w:rsidRPr="00A12385" w:rsidRDefault="00427AE1" w:rsidP="0085044D">
      <w:pPr>
        <w:pStyle w:val="Quadrat"/>
        <w:spacing w:line="240" w:lineRule="auto"/>
        <w:rPr>
          <w:sz w:val="22"/>
        </w:rPr>
      </w:pPr>
      <w:r w:rsidRPr="00A12385">
        <w:rPr>
          <w:sz w:val="22"/>
        </w:rPr>
        <w:t>A</w:t>
      </w:r>
      <w:r w:rsidR="001D79BC" w:rsidRPr="00A12385">
        <w:rPr>
          <w:sz w:val="22"/>
        </w:rPr>
        <w:t>postem per una utilització molt més sostenible dels materials impresos (llibres de text, quaderns i altres). La diversitat de materials i eines didàctiques constituieix una font de recursos valuosa i motivadora pels alumnes.</w:t>
      </w:r>
    </w:p>
    <w:p w:rsidR="001D79BC" w:rsidRPr="00A12385" w:rsidRDefault="001D79BC" w:rsidP="0085044D">
      <w:pPr>
        <w:pStyle w:val="Quadrat"/>
        <w:spacing w:line="240" w:lineRule="auto"/>
        <w:rPr>
          <w:sz w:val="22"/>
        </w:rPr>
      </w:pPr>
      <w:r w:rsidRPr="00A12385">
        <w:rPr>
          <w:sz w:val="22"/>
        </w:rPr>
        <w:t>Es posa en pràctica una metodologia activa, participativa i d’ajuda i de suport mutu entre els alumnes, de tal manera que la diversitat contribueixi a l’enriquiment i desperti en els alumnes i les alumnes un afany de col·laboració i de superació personals constants.</w:t>
      </w:r>
    </w:p>
    <w:p w:rsidR="001D79BC" w:rsidRPr="00A12385" w:rsidRDefault="00427AE1" w:rsidP="0085044D">
      <w:pPr>
        <w:pStyle w:val="Quadrat"/>
        <w:spacing w:line="240" w:lineRule="auto"/>
        <w:rPr>
          <w:sz w:val="22"/>
        </w:rPr>
      </w:pPr>
      <w:r w:rsidRPr="00A12385">
        <w:rPr>
          <w:sz w:val="22"/>
        </w:rPr>
        <w:t>Es promou</w:t>
      </w:r>
      <w:r w:rsidR="001D79BC" w:rsidRPr="00A12385">
        <w:rPr>
          <w:sz w:val="22"/>
        </w:rPr>
        <w:t xml:space="preserve"> el diàleg i el consens entre el professorat en qualsevol àmbit d'intervenció socioeducativa i pedagògica.</w:t>
      </w:r>
    </w:p>
    <w:p w:rsidR="001D79BC" w:rsidRPr="00A12385" w:rsidRDefault="001D79BC" w:rsidP="0085044D">
      <w:pPr>
        <w:pStyle w:val="Quadrat"/>
        <w:spacing w:line="240" w:lineRule="auto"/>
        <w:rPr>
          <w:sz w:val="22"/>
        </w:rPr>
      </w:pPr>
      <w:r w:rsidRPr="00A12385">
        <w:rPr>
          <w:sz w:val="22"/>
        </w:rPr>
        <w:t>Es fomenta entre el professorat un coneixement i una concepció de l'escola com un tot integrat, amb el disseny d'una línia vertebradora comuna, de tal manera que es vagi construint una escola on cadascun dels seus elements es complementi amb la resta i n'esdevengui element essencial que aporta i enriqueix el conjunt.</w:t>
      </w:r>
    </w:p>
    <w:p w:rsidR="001D79BC" w:rsidRPr="00A12385" w:rsidRDefault="001D79BC" w:rsidP="0085044D">
      <w:pPr>
        <w:pStyle w:val="Quadrat"/>
        <w:spacing w:line="240" w:lineRule="auto"/>
        <w:rPr>
          <w:sz w:val="22"/>
        </w:rPr>
      </w:pPr>
      <w:r w:rsidRPr="00A12385">
        <w:rPr>
          <w:sz w:val="22"/>
        </w:rPr>
        <w:t>S'intenta en tot moment establir unes pautes consensuades d'actuació que garanteixin la coordinació metodològica, amb la finalitat d'afavorir l'estabilitat en el grup i el funcionament de tota la dinàmica de l'escola.</w:t>
      </w:r>
    </w:p>
    <w:p w:rsidR="001D79BC" w:rsidRPr="00A12385" w:rsidRDefault="001D79BC" w:rsidP="0085044D">
      <w:pPr>
        <w:pStyle w:val="Quadrat"/>
        <w:spacing w:line="240" w:lineRule="auto"/>
        <w:rPr>
          <w:sz w:val="22"/>
        </w:rPr>
      </w:pPr>
      <w:r w:rsidRPr="00A12385">
        <w:rPr>
          <w:sz w:val="22"/>
        </w:rPr>
        <w:t>Es treballa coordinadament de forma horitzontal i vertical per tal d'adoptar acords i compromisos quant a principis metodològics i pedagògics, relacionats fonamentalment amb el procés d'ensenyament-aprenentatge de l'alumnat, la individualització, la so</w:t>
      </w:r>
      <w:r w:rsidR="002D49FF" w:rsidRPr="00A12385">
        <w:rPr>
          <w:sz w:val="22"/>
        </w:rPr>
        <w:t>cialització i</w:t>
      </w:r>
      <w:r w:rsidRPr="00A12385">
        <w:rPr>
          <w:sz w:val="22"/>
        </w:rPr>
        <w:t xml:space="preserve"> la no competitivitat.</w:t>
      </w:r>
    </w:p>
    <w:p w:rsidR="001D79BC" w:rsidRPr="00A12385" w:rsidRDefault="001D79BC" w:rsidP="0085044D">
      <w:pPr>
        <w:pStyle w:val="Quadrat"/>
        <w:spacing w:line="240" w:lineRule="auto"/>
        <w:rPr>
          <w:sz w:val="22"/>
        </w:rPr>
      </w:pPr>
      <w:r w:rsidRPr="00A12385">
        <w:rPr>
          <w:sz w:val="22"/>
        </w:rPr>
        <w:t>Es pacten pautes d'intervenció relatives al sistema de motivació i de reforç, els criteris per a la selecció i l'ús del material didàctic, la utilització didàctica de l'entorn, entre d'altres.</w:t>
      </w:r>
    </w:p>
    <w:p w:rsidR="001D79BC" w:rsidRPr="00A12385" w:rsidRDefault="001D79BC" w:rsidP="0085044D">
      <w:pPr>
        <w:pStyle w:val="Quadrat"/>
        <w:spacing w:line="240" w:lineRule="auto"/>
        <w:rPr>
          <w:sz w:val="22"/>
        </w:rPr>
      </w:pPr>
      <w:r w:rsidRPr="00A12385">
        <w:rPr>
          <w:sz w:val="22"/>
        </w:rPr>
        <w:t>S’utilitzen les sortides com a complement del treball a l’aula, per afavorir el coneixement de l’entorn, les activitats de lleure i la convivència en un altre àmbit.</w:t>
      </w:r>
    </w:p>
    <w:p w:rsidR="001D79BC" w:rsidRPr="00A12385" w:rsidRDefault="001D79BC" w:rsidP="0085044D">
      <w:pPr>
        <w:pStyle w:val="Quadrat"/>
        <w:spacing w:line="240" w:lineRule="auto"/>
        <w:rPr>
          <w:sz w:val="22"/>
        </w:rPr>
      </w:pPr>
      <w:r w:rsidRPr="00A12385">
        <w:rPr>
          <w:sz w:val="22"/>
        </w:rPr>
        <w:t>Les festes a l’escola es basen en un fil conductor proposat cada curs per la comissió de festes. Tenen continguts educatius i de celebració amb tota la comunitat escolar. Volen promoure les diverses manifestacions culturals i artístiques: poesia, música, art</w:t>
      </w:r>
      <w:r w:rsidR="002D49FF" w:rsidRPr="00A12385">
        <w:rPr>
          <w:sz w:val="22"/>
        </w:rPr>
        <w:t>,</w:t>
      </w:r>
      <w:r w:rsidRPr="00A12385">
        <w:rPr>
          <w:sz w:val="22"/>
        </w:rPr>
        <w:t>...</w:t>
      </w:r>
    </w:p>
    <w:p w:rsidR="002633C7" w:rsidRPr="00A8314A" w:rsidRDefault="002633C7" w:rsidP="0085044D">
      <w:pPr>
        <w:pStyle w:val="Ttulo2"/>
      </w:pPr>
      <w:bookmarkStart w:id="44" w:name="_Toc372024225"/>
      <w:bookmarkStart w:id="45" w:name="_Toc377380358"/>
      <w:bookmarkStart w:id="46" w:name="_Toc404078768"/>
      <w:r>
        <w:t>Criteris Generals d</w:t>
      </w:r>
      <w:r w:rsidRPr="00A8314A">
        <w:t>’Avaluació</w:t>
      </w:r>
      <w:bookmarkEnd w:id="44"/>
      <w:bookmarkEnd w:id="45"/>
      <w:bookmarkEnd w:id="46"/>
    </w:p>
    <w:p w:rsidR="002633C7" w:rsidRPr="00A12385" w:rsidRDefault="002633C7" w:rsidP="0085044D">
      <w:pPr>
        <w:spacing w:after="0" w:line="240" w:lineRule="auto"/>
        <w:rPr>
          <w:sz w:val="22"/>
        </w:rPr>
      </w:pPr>
      <w:r w:rsidRPr="00A12385">
        <w:rPr>
          <w:sz w:val="22"/>
        </w:rPr>
        <w:t xml:space="preserve">L’avaluació </w:t>
      </w:r>
      <w:r w:rsidR="00172BE0" w:rsidRPr="00A12385">
        <w:rPr>
          <w:sz w:val="22"/>
        </w:rPr>
        <w:t>és global i contínua i contempla</w:t>
      </w:r>
      <w:r w:rsidRPr="00A12385">
        <w:rPr>
          <w:sz w:val="22"/>
        </w:rPr>
        <w:t xml:space="preserve"> els tres moments avaluatius (inicial, formatiu i sumatiu). La finalitat de l’avaluació és millorar la intervenció educativa. </w:t>
      </w:r>
      <w:r w:rsidR="00172BE0" w:rsidRPr="00A12385">
        <w:rPr>
          <w:sz w:val="22"/>
        </w:rPr>
        <w:t>És</w:t>
      </w:r>
      <w:r w:rsidRPr="00A12385">
        <w:rPr>
          <w:sz w:val="22"/>
        </w:rPr>
        <w:t xml:space="preserve"> ser coneguda i coordina</w:t>
      </w:r>
      <w:r w:rsidR="00172BE0" w:rsidRPr="00A12385">
        <w:rPr>
          <w:sz w:val="22"/>
        </w:rPr>
        <w:t>da per tot el professorat i està inclosa a</w:t>
      </w:r>
      <w:r w:rsidRPr="00A12385">
        <w:rPr>
          <w:sz w:val="22"/>
        </w:rPr>
        <w:t xml:space="preserve"> les programacions.</w:t>
      </w:r>
    </w:p>
    <w:p w:rsidR="002633C7" w:rsidRPr="00A12385" w:rsidRDefault="002509ED" w:rsidP="0085044D">
      <w:pPr>
        <w:spacing w:after="0" w:line="240" w:lineRule="auto"/>
        <w:rPr>
          <w:sz w:val="22"/>
        </w:rPr>
      </w:pPr>
      <w:r w:rsidRPr="00A12385">
        <w:rPr>
          <w:sz w:val="22"/>
        </w:rPr>
        <w:t>L’avaluació fomenta</w:t>
      </w:r>
      <w:r w:rsidR="002633C7" w:rsidRPr="00A12385">
        <w:rPr>
          <w:sz w:val="22"/>
        </w:rPr>
        <w:t xml:space="preserve"> la participació de l’alumnat incloent el coneixement explícit per part seva </w:t>
      </w:r>
      <w:r w:rsidRPr="00A12385">
        <w:rPr>
          <w:sz w:val="22"/>
        </w:rPr>
        <w:t>dels criteris de correcció. Té</w:t>
      </w:r>
      <w:r w:rsidR="002633C7" w:rsidRPr="00A12385">
        <w:rPr>
          <w:sz w:val="22"/>
        </w:rPr>
        <w:t xml:space="preserve"> un caràcter formatiu, regulador i orientador del procés d’ensenyament-aprenentatge. </w:t>
      </w:r>
      <w:r w:rsidRPr="00A12385">
        <w:rPr>
          <w:sz w:val="22"/>
        </w:rPr>
        <w:t>Permet</w:t>
      </w:r>
      <w:r w:rsidR="002633C7" w:rsidRPr="00A12385">
        <w:rPr>
          <w:sz w:val="22"/>
        </w:rPr>
        <w:t xml:space="preserve"> identificar què s’aprèn i com s’aprèn en relació als referents </w:t>
      </w:r>
      <w:r w:rsidR="002633C7" w:rsidRPr="00A12385">
        <w:rPr>
          <w:sz w:val="22"/>
        </w:rPr>
        <w:lastRenderedPageBreak/>
        <w:t>normatius i en rela</w:t>
      </w:r>
      <w:r w:rsidRPr="00A12385">
        <w:rPr>
          <w:sz w:val="22"/>
        </w:rPr>
        <w:t>ció al punt inicial on es trobava</w:t>
      </w:r>
      <w:r w:rsidR="002633C7" w:rsidRPr="00A12385">
        <w:rPr>
          <w:sz w:val="22"/>
        </w:rPr>
        <w:t xml:space="preserve"> l’alumnat.</w:t>
      </w:r>
    </w:p>
    <w:p w:rsidR="002633C7" w:rsidRPr="00A12385" w:rsidRDefault="002633C7" w:rsidP="0085044D">
      <w:pPr>
        <w:spacing w:after="0" w:line="240" w:lineRule="auto"/>
        <w:rPr>
          <w:sz w:val="22"/>
        </w:rPr>
      </w:pPr>
      <w:r w:rsidRPr="00A12385">
        <w:rPr>
          <w:sz w:val="22"/>
        </w:rPr>
        <w:t>S’avalua el grau d’assolimen</w:t>
      </w:r>
      <w:r w:rsidR="002509ED" w:rsidRPr="00A12385">
        <w:rPr>
          <w:sz w:val="22"/>
        </w:rPr>
        <w:t>t dels continguts i es contemple</w:t>
      </w:r>
      <w:r w:rsidRPr="00A12385">
        <w:rPr>
          <w:sz w:val="22"/>
        </w:rPr>
        <w:t>n els diferents tipus de capacitats i habilitats de totes i cadascuna de les àrees.</w:t>
      </w:r>
    </w:p>
    <w:p w:rsidR="002633C7" w:rsidRPr="00A12385" w:rsidRDefault="002509ED" w:rsidP="0085044D">
      <w:pPr>
        <w:spacing w:after="0" w:line="240" w:lineRule="auto"/>
        <w:rPr>
          <w:sz w:val="22"/>
        </w:rPr>
      </w:pPr>
      <w:r w:rsidRPr="00A12385">
        <w:rPr>
          <w:sz w:val="22"/>
        </w:rPr>
        <w:t>Es té</w:t>
      </w:r>
      <w:r w:rsidR="002633C7" w:rsidRPr="00A12385">
        <w:rPr>
          <w:sz w:val="22"/>
        </w:rPr>
        <w:t xml:space="preserve"> en compte l’actitud, l’esforç i les normes relacionades amb la convivència en cada una de les àrees.</w:t>
      </w:r>
    </w:p>
    <w:p w:rsidR="002633C7" w:rsidRPr="00A12385" w:rsidRDefault="002509ED" w:rsidP="0085044D">
      <w:pPr>
        <w:pStyle w:val="Quadrat"/>
        <w:spacing w:line="240" w:lineRule="auto"/>
        <w:rPr>
          <w:sz w:val="22"/>
        </w:rPr>
      </w:pPr>
      <w:r w:rsidRPr="00A12385">
        <w:rPr>
          <w:sz w:val="22"/>
        </w:rPr>
        <w:t>S’utilitze</w:t>
      </w:r>
      <w:r w:rsidR="002633C7" w:rsidRPr="00A12385">
        <w:rPr>
          <w:sz w:val="22"/>
        </w:rPr>
        <w:t>n diversos instruments d’avaluació per tal d’obtenir les informacions necessàries:</w:t>
      </w:r>
    </w:p>
    <w:p w:rsidR="002633C7" w:rsidRPr="00A12385" w:rsidRDefault="002633C7" w:rsidP="0085044D">
      <w:pPr>
        <w:pStyle w:val="Quadrat"/>
        <w:spacing w:line="240" w:lineRule="auto"/>
        <w:rPr>
          <w:sz w:val="22"/>
        </w:rPr>
      </w:pPr>
      <w:r w:rsidRPr="00A12385">
        <w:rPr>
          <w:sz w:val="22"/>
        </w:rPr>
        <w:t>Observació sistematitzada: pautes d’observació directa (individuals i col·lectives).</w:t>
      </w:r>
    </w:p>
    <w:p w:rsidR="002633C7" w:rsidRPr="00A12385" w:rsidRDefault="002633C7" w:rsidP="0085044D">
      <w:pPr>
        <w:pStyle w:val="Quadrat"/>
        <w:spacing w:line="240" w:lineRule="auto"/>
        <w:rPr>
          <w:sz w:val="22"/>
        </w:rPr>
      </w:pPr>
      <w:r w:rsidRPr="00A12385">
        <w:rPr>
          <w:sz w:val="22"/>
        </w:rPr>
        <w:t>Entrevistes personals (preparades o improvisades)</w:t>
      </w:r>
    </w:p>
    <w:p w:rsidR="002633C7" w:rsidRPr="00A12385" w:rsidRDefault="002633C7" w:rsidP="0085044D">
      <w:pPr>
        <w:pStyle w:val="Quadrat"/>
        <w:spacing w:line="240" w:lineRule="auto"/>
        <w:rPr>
          <w:sz w:val="22"/>
        </w:rPr>
      </w:pPr>
      <w:r w:rsidRPr="00A12385">
        <w:rPr>
          <w:sz w:val="22"/>
        </w:rPr>
        <w:t>Proves individuals orals i escrites i de diferents tipologies.</w:t>
      </w:r>
    </w:p>
    <w:p w:rsidR="002633C7" w:rsidRPr="00A12385" w:rsidRDefault="002633C7" w:rsidP="0085044D">
      <w:pPr>
        <w:pStyle w:val="Quadrat"/>
        <w:spacing w:line="240" w:lineRule="auto"/>
        <w:rPr>
          <w:sz w:val="22"/>
        </w:rPr>
      </w:pPr>
      <w:r w:rsidRPr="00A12385">
        <w:rPr>
          <w:sz w:val="22"/>
        </w:rPr>
        <w:t>Converses col·lectives.</w:t>
      </w:r>
    </w:p>
    <w:p w:rsidR="002633C7" w:rsidRPr="00A12385" w:rsidRDefault="002633C7" w:rsidP="0085044D">
      <w:pPr>
        <w:pStyle w:val="Quadrat"/>
        <w:spacing w:line="240" w:lineRule="auto"/>
        <w:rPr>
          <w:sz w:val="22"/>
        </w:rPr>
      </w:pPr>
      <w:r w:rsidRPr="00A12385">
        <w:rPr>
          <w:sz w:val="22"/>
        </w:rPr>
        <w:t>Treballs d’aula i fets a casa.</w:t>
      </w:r>
    </w:p>
    <w:p w:rsidR="002633C7" w:rsidRPr="00A12385" w:rsidRDefault="002633C7" w:rsidP="0085044D">
      <w:pPr>
        <w:pStyle w:val="Quadrat"/>
        <w:spacing w:line="240" w:lineRule="auto"/>
        <w:rPr>
          <w:sz w:val="22"/>
        </w:rPr>
      </w:pPr>
      <w:r w:rsidRPr="00A12385">
        <w:rPr>
          <w:sz w:val="22"/>
        </w:rPr>
        <w:t>Activitats autocorrectives.</w:t>
      </w:r>
    </w:p>
    <w:p w:rsidR="002633C7" w:rsidRPr="00A12385" w:rsidRDefault="002633C7" w:rsidP="0085044D">
      <w:pPr>
        <w:spacing w:after="0" w:line="240" w:lineRule="auto"/>
        <w:rPr>
          <w:sz w:val="22"/>
        </w:rPr>
      </w:pPr>
      <w:r w:rsidRPr="00A12385">
        <w:rPr>
          <w:sz w:val="22"/>
        </w:rPr>
        <w:t>Al final de cada trimestre es reuneix la comissió d’avaluació del cicle</w:t>
      </w:r>
      <w:r w:rsidR="002509ED" w:rsidRPr="00A12385">
        <w:rPr>
          <w:sz w:val="22"/>
        </w:rPr>
        <w:t>,</w:t>
      </w:r>
      <w:r w:rsidRPr="00A12385">
        <w:rPr>
          <w:sz w:val="22"/>
        </w:rPr>
        <w:t xml:space="preserve"> formada per tots els mestres que atenen el grup classe i la cap d’estudis. En aquestes reunions s’analitza l’evolució dels aprenentatges de l’alumnat i es prenen les mesures necessàries d’adaptació i reforç. </w:t>
      </w:r>
    </w:p>
    <w:p w:rsidR="002633C7" w:rsidRPr="00A12385" w:rsidRDefault="002633C7" w:rsidP="0085044D">
      <w:pPr>
        <w:spacing w:after="0" w:line="240" w:lineRule="auto"/>
        <w:rPr>
          <w:sz w:val="22"/>
        </w:rPr>
      </w:pPr>
      <w:r w:rsidRPr="00A12385">
        <w:rPr>
          <w:sz w:val="22"/>
        </w:rPr>
        <w:t>Després de ca</w:t>
      </w:r>
      <w:r w:rsidR="002509ED" w:rsidRPr="00A12385">
        <w:rPr>
          <w:sz w:val="22"/>
        </w:rPr>
        <w:t>da sessió d’avaluació s’informa</w:t>
      </w:r>
      <w:r w:rsidRPr="00A12385">
        <w:rPr>
          <w:sz w:val="22"/>
        </w:rPr>
        <w:t xml:space="preserve"> les famílies per escrit. S’indica el grau d’adquisició dels diferents continguts en cadascuna de les àrees del currículum i tots els altres aspectes que el tutor consideri oportú esmentar. També s’hi inclou</w:t>
      </w:r>
      <w:r w:rsidR="002509ED" w:rsidRPr="00A12385">
        <w:rPr>
          <w:sz w:val="22"/>
        </w:rPr>
        <w:t>e</w:t>
      </w:r>
      <w:r w:rsidRPr="00A12385">
        <w:rPr>
          <w:sz w:val="22"/>
        </w:rPr>
        <w:t>n, quan s’escaigui, els informes elaborats per altres professionals (serveis educatius, EAP ...)</w:t>
      </w:r>
    </w:p>
    <w:p w:rsidR="002633C7" w:rsidRPr="00A12385" w:rsidRDefault="002633C7" w:rsidP="0085044D">
      <w:pPr>
        <w:spacing w:after="0" w:line="240" w:lineRule="auto"/>
        <w:rPr>
          <w:sz w:val="22"/>
        </w:rPr>
      </w:pPr>
      <w:r w:rsidRPr="00A12385">
        <w:rPr>
          <w:sz w:val="22"/>
        </w:rPr>
        <w:t xml:space="preserve">L’informe escrit de cada final de cicle inclou </w:t>
      </w:r>
      <w:r w:rsidR="002509ED" w:rsidRPr="00A12385">
        <w:rPr>
          <w:sz w:val="22"/>
        </w:rPr>
        <w:t>els resultats de l’avaluació en</w:t>
      </w:r>
      <w:r w:rsidRPr="00A12385">
        <w:rPr>
          <w:sz w:val="22"/>
        </w:rPr>
        <w:t xml:space="preserve"> termes quantitatius i qualitatius.</w:t>
      </w:r>
    </w:p>
    <w:p w:rsidR="002633C7" w:rsidRPr="00A12385" w:rsidRDefault="002633C7" w:rsidP="0085044D">
      <w:pPr>
        <w:spacing w:after="0" w:line="240" w:lineRule="auto"/>
        <w:rPr>
          <w:sz w:val="22"/>
        </w:rPr>
      </w:pPr>
      <w:r w:rsidRPr="00A12385">
        <w:rPr>
          <w:sz w:val="22"/>
        </w:rPr>
        <w:t xml:space="preserve">A l’inici de cada curs escolar es farà una reunió col·lectiva de les famílies del cicle on s’explicaran els aspectes avaluatius </w:t>
      </w:r>
      <w:r w:rsidR="00A3193D" w:rsidRPr="00A12385">
        <w:rPr>
          <w:sz w:val="22"/>
        </w:rPr>
        <w:t xml:space="preserve">(criteris i indicadors) </w:t>
      </w:r>
      <w:r w:rsidRPr="00A12385">
        <w:rPr>
          <w:sz w:val="22"/>
        </w:rPr>
        <w:t>més importants d’aquell curs.</w:t>
      </w:r>
    </w:p>
    <w:p w:rsidR="002633C7" w:rsidRPr="00A12385" w:rsidRDefault="002633C7" w:rsidP="0085044D">
      <w:pPr>
        <w:spacing w:after="0" w:line="240" w:lineRule="auto"/>
        <w:rPr>
          <w:sz w:val="22"/>
        </w:rPr>
      </w:pPr>
      <w:r w:rsidRPr="00A12385">
        <w:rPr>
          <w:sz w:val="22"/>
        </w:rPr>
        <w:t>A la darrera sessió d’avaluació del cicle es fa la valoració final per àrees i la valoració global del progrés de cadascun dels alumnes. Quan hi hagi alumnes que assoleixin de manera incompleta els objectius del cicle, es decidirà si han de romandre un any més al cicle o no.</w:t>
      </w:r>
    </w:p>
    <w:p w:rsidR="002633C7" w:rsidRPr="00A12385" w:rsidRDefault="002633C7" w:rsidP="0085044D">
      <w:pPr>
        <w:spacing w:after="0" w:line="240" w:lineRule="auto"/>
        <w:rPr>
          <w:sz w:val="22"/>
        </w:rPr>
      </w:pPr>
      <w:r w:rsidRPr="00A12385">
        <w:rPr>
          <w:sz w:val="22"/>
        </w:rPr>
        <w:t>L’alumne passa de cicle o d’etapa quan ha assolit el desenvolupament corresponent de les competències bàsiques i un grau de maduresa adequat. L’alumne accedirà al cicle següent sempre que els aprenentatges no assolits no impedeixin seguir amb aprofitament un nou cicle o etapa, on rebrà els ajuts i el suport necessaris</w:t>
      </w:r>
      <w:r w:rsidR="00A3193D" w:rsidRPr="00A12385">
        <w:rPr>
          <w:sz w:val="22"/>
        </w:rPr>
        <w:t>.</w:t>
      </w:r>
    </w:p>
    <w:p w:rsidR="000F57B2" w:rsidRPr="00911FCF" w:rsidRDefault="000F57B2" w:rsidP="0085044D">
      <w:pPr>
        <w:pStyle w:val="Ttulo2"/>
      </w:pPr>
      <w:bookmarkStart w:id="47" w:name="_Toc377380368"/>
      <w:bookmarkStart w:id="48" w:name="_Toc404078769"/>
      <w:r w:rsidRPr="00911FCF">
        <w:t>Tutoria i orientació de l’alumnat</w:t>
      </w:r>
      <w:bookmarkEnd w:id="47"/>
      <w:bookmarkEnd w:id="48"/>
    </w:p>
    <w:p w:rsidR="006C5A9C" w:rsidRPr="00A12385" w:rsidRDefault="006C5A9C" w:rsidP="0085044D">
      <w:pPr>
        <w:spacing w:after="0" w:line="240" w:lineRule="auto"/>
        <w:rPr>
          <w:sz w:val="22"/>
        </w:rPr>
      </w:pPr>
      <w:r w:rsidRPr="00A12385">
        <w:rPr>
          <w:sz w:val="22"/>
        </w:rPr>
        <w:t>L’acció tutorial té per finalitat contribuir, en col·laboració amb les famílies, al desenvolupament personal i social de l’alumnat en els aspectes intel·lectual, emocional i moral, d’acord amb la seva edat, i comporta el seguiment individual i col·lectiu de l’alumnat per part de tot el professorat.</w:t>
      </w:r>
    </w:p>
    <w:p w:rsidR="006C5A9C" w:rsidRPr="00A12385" w:rsidRDefault="006C5A9C" w:rsidP="0085044D">
      <w:pPr>
        <w:spacing w:after="0" w:line="240" w:lineRule="auto"/>
        <w:rPr>
          <w:sz w:val="22"/>
        </w:rPr>
      </w:pPr>
      <w:r w:rsidRPr="00A12385">
        <w:rPr>
          <w:sz w:val="22"/>
        </w:rPr>
        <w:t>Les actuacions associades a l’acció tutorial contemplen els següents aspectes:</w:t>
      </w:r>
    </w:p>
    <w:p w:rsidR="006C5A9C" w:rsidRPr="00A12385" w:rsidRDefault="006C5A9C" w:rsidP="0085044D">
      <w:pPr>
        <w:pStyle w:val="Quadrat"/>
        <w:spacing w:line="240" w:lineRule="auto"/>
        <w:rPr>
          <w:sz w:val="22"/>
        </w:rPr>
      </w:pPr>
      <w:r w:rsidRPr="00A12385">
        <w:rPr>
          <w:sz w:val="22"/>
        </w:rPr>
        <w:t>Informen les mares, els pares o tutors sobre l’evolució educativa dels seus fills i filles, i oferir-los assessorament i atenció adequada.</w:t>
      </w:r>
    </w:p>
    <w:p w:rsidR="006C5A9C" w:rsidRPr="00A12385" w:rsidRDefault="006C5A9C" w:rsidP="0085044D">
      <w:pPr>
        <w:pStyle w:val="Quadrat"/>
        <w:spacing w:line="240" w:lineRule="auto"/>
        <w:rPr>
          <w:sz w:val="22"/>
        </w:rPr>
      </w:pPr>
      <w:r w:rsidRPr="00A12385">
        <w:rPr>
          <w:sz w:val="22"/>
        </w:rPr>
        <w:t>Faciliten a pares, mares i tutors legals l’exercici del dret i el deure de participar i implicar-se en el procés educatiu dels seus fills i filles.</w:t>
      </w:r>
    </w:p>
    <w:p w:rsidR="006C5A9C" w:rsidRPr="00A12385" w:rsidRDefault="006C5A9C" w:rsidP="0085044D">
      <w:pPr>
        <w:pStyle w:val="Quadrat"/>
        <w:spacing w:line="240" w:lineRule="auto"/>
        <w:rPr>
          <w:sz w:val="22"/>
        </w:rPr>
      </w:pPr>
      <w:r w:rsidRPr="00A12385">
        <w:rPr>
          <w:sz w:val="22"/>
        </w:rPr>
        <w:t>Vetllen pels processos educatius de l’alumnat i promoure, especialment a l’etapa d’educació secundària obligatòria, la implicació de cada alumne en el seu procés educatiu.</w:t>
      </w:r>
    </w:p>
    <w:p w:rsidR="006C5A9C" w:rsidRPr="00A12385" w:rsidRDefault="006C5A9C" w:rsidP="0085044D">
      <w:pPr>
        <w:pStyle w:val="Quadrat"/>
        <w:spacing w:line="240" w:lineRule="auto"/>
        <w:rPr>
          <w:sz w:val="22"/>
        </w:rPr>
      </w:pPr>
      <w:r w:rsidRPr="00A12385">
        <w:rPr>
          <w:sz w:val="22"/>
        </w:rPr>
        <w:t>Duen a terme la informació i l’orientació de caràcter personal, acadèmic i professional de l’alumnat, tot evitant condicionants lligats al gènere.</w:t>
      </w:r>
    </w:p>
    <w:p w:rsidR="006C5A9C" w:rsidRPr="00A12385" w:rsidRDefault="006C5A9C" w:rsidP="0085044D">
      <w:pPr>
        <w:pStyle w:val="Quadrat"/>
        <w:spacing w:line="240" w:lineRule="auto"/>
        <w:rPr>
          <w:sz w:val="22"/>
        </w:rPr>
      </w:pPr>
      <w:r w:rsidRPr="00A12385">
        <w:rPr>
          <w:sz w:val="22"/>
        </w:rPr>
        <w:t>Vetllen per la convivència del grup d’alumnes i la seva participació en les activitats del centre.</w:t>
      </w:r>
    </w:p>
    <w:p w:rsidR="00B24F6C" w:rsidRPr="00A12385" w:rsidRDefault="00B24F6C" w:rsidP="0085044D">
      <w:pPr>
        <w:spacing w:after="0" w:line="240" w:lineRule="auto"/>
        <w:rPr>
          <w:sz w:val="22"/>
        </w:rPr>
      </w:pPr>
      <w:r w:rsidRPr="00A12385">
        <w:rPr>
          <w:sz w:val="22"/>
        </w:rPr>
        <w:t>L</w:t>
      </w:r>
      <w:r w:rsidR="006C5A9C" w:rsidRPr="00A12385">
        <w:rPr>
          <w:sz w:val="22"/>
        </w:rPr>
        <w:t>’</w:t>
      </w:r>
      <w:r w:rsidRPr="00A12385">
        <w:rPr>
          <w:sz w:val="22"/>
        </w:rPr>
        <w:t>acci</w:t>
      </w:r>
      <w:r w:rsidRPr="00A12385">
        <w:rPr>
          <w:rFonts w:hint="eastAsia"/>
          <w:sz w:val="22"/>
        </w:rPr>
        <w:t>ó</w:t>
      </w:r>
      <w:r w:rsidRPr="00A12385">
        <w:rPr>
          <w:sz w:val="22"/>
        </w:rPr>
        <w:t xml:space="preserve"> tutorial </w:t>
      </w:r>
      <w:r w:rsidR="006C5A9C" w:rsidRPr="00A12385">
        <w:rPr>
          <w:sz w:val="22"/>
        </w:rPr>
        <w:t>contribueix</w:t>
      </w:r>
      <w:r w:rsidRPr="00A12385">
        <w:rPr>
          <w:sz w:val="22"/>
        </w:rPr>
        <w:t xml:space="preserve"> al desenvolupament de </w:t>
      </w:r>
      <w:r w:rsidR="006C5A9C" w:rsidRPr="00A12385">
        <w:rPr>
          <w:sz w:val="22"/>
        </w:rPr>
        <w:t>la</w:t>
      </w:r>
      <w:r w:rsidRPr="00A12385">
        <w:rPr>
          <w:sz w:val="22"/>
        </w:rPr>
        <w:t xml:space="preserve"> personalitat </w:t>
      </w:r>
      <w:r w:rsidR="006C5A9C" w:rsidRPr="00A12385">
        <w:rPr>
          <w:sz w:val="22"/>
        </w:rPr>
        <w:t xml:space="preserve">dels alumnes </w:t>
      </w:r>
      <w:r w:rsidRPr="00A12385">
        <w:rPr>
          <w:sz w:val="22"/>
        </w:rPr>
        <w:t>i</w:t>
      </w:r>
      <w:r w:rsidR="006C5A9C" w:rsidRPr="00A12385">
        <w:rPr>
          <w:sz w:val="22"/>
        </w:rPr>
        <w:t xml:space="preserve"> els ha de prestar l’</w:t>
      </w:r>
      <w:r w:rsidRPr="00A12385">
        <w:rPr>
          <w:sz w:val="22"/>
        </w:rPr>
        <w:t>orientaci</w:t>
      </w:r>
      <w:r w:rsidRPr="00A12385">
        <w:rPr>
          <w:rFonts w:hint="eastAsia"/>
          <w:sz w:val="22"/>
        </w:rPr>
        <w:t>ó</w:t>
      </w:r>
      <w:r w:rsidRPr="00A12385">
        <w:rPr>
          <w:sz w:val="22"/>
        </w:rPr>
        <w:t xml:space="preserve"> de car</w:t>
      </w:r>
      <w:r w:rsidRPr="00A12385">
        <w:rPr>
          <w:rFonts w:hint="eastAsia"/>
          <w:sz w:val="22"/>
        </w:rPr>
        <w:t>à</w:t>
      </w:r>
      <w:r w:rsidRPr="00A12385">
        <w:rPr>
          <w:sz w:val="22"/>
        </w:rPr>
        <w:t>cter personal</w:t>
      </w:r>
      <w:r w:rsidR="006C5A9C" w:rsidRPr="00A12385">
        <w:rPr>
          <w:sz w:val="22"/>
        </w:rPr>
        <w:t xml:space="preserve"> i</w:t>
      </w:r>
      <w:r w:rsidRPr="00A12385">
        <w:rPr>
          <w:sz w:val="22"/>
        </w:rPr>
        <w:t xml:space="preserve"> acad</w:t>
      </w:r>
      <w:r w:rsidRPr="00A12385">
        <w:rPr>
          <w:rFonts w:hint="eastAsia"/>
          <w:sz w:val="22"/>
        </w:rPr>
        <w:t>è</w:t>
      </w:r>
      <w:r w:rsidRPr="00A12385">
        <w:rPr>
          <w:sz w:val="22"/>
        </w:rPr>
        <w:t>mic que els ajudi a assolir la maduresa personal i la integraci</w:t>
      </w:r>
      <w:r w:rsidRPr="00A12385">
        <w:rPr>
          <w:rFonts w:hint="eastAsia"/>
          <w:sz w:val="22"/>
        </w:rPr>
        <w:t>ó</w:t>
      </w:r>
      <w:r w:rsidRPr="00A12385">
        <w:rPr>
          <w:sz w:val="22"/>
        </w:rPr>
        <w:t xml:space="preserve"> social. Per a facilitar a</w:t>
      </w:r>
      <w:r w:rsidR="006C5A9C" w:rsidRPr="00A12385">
        <w:rPr>
          <w:sz w:val="22"/>
        </w:rPr>
        <w:t xml:space="preserve"> </w:t>
      </w:r>
      <w:r w:rsidRPr="00A12385">
        <w:rPr>
          <w:sz w:val="22"/>
        </w:rPr>
        <w:t>les fam</w:t>
      </w:r>
      <w:r w:rsidRPr="00A12385">
        <w:rPr>
          <w:rFonts w:hint="eastAsia"/>
          <w:sz w:val="22"/>
        </w:rPr>
        <w:t>í</w:t>
      </w:r>
      <w:r w:rsidRPr="00A12385">
        <w:rPr>
          <w:sz w:val="22"/>
        </w:rPr>
        <w:t>lies l</w:t>
      </w:r>
      <w:r w:rsidR="006C5A9C" w:rsidRPr="00A12385">
        <w:rPr>
          <w:sz w:val="22"/>
        </w:rPr>
        <w:t>’</w:t>
      </w:r>
      <w:r w:rsidRPr="00A12385">
        <w:rPr>
          <w:sz w:val="22"/>
        </w:rPr>
        <w:t>exercici del dret i el deure de participar i d</w:t>
      </w:r>
      <w:r w:rsidR="006C5A9C" w:rsidRPr="00A12385">
        <w:rPr>
          <w:sz w:val="22"/>
        </w:rPr>
        <w:t>’</w:t>
      </w:r>
      <w:r w:rsidRPr="00A12385">
        <w:rPr>
          <w:sz w:val="22"/>
        </w:rPr>
        <w:t>implicar-se en el proc</w:t>
      </w:r>
      <w:r w:rsidRPr="00A12385">
        <w:rPr>
          <w:rFonts w:hint="eastAsia"/>
          <w:sz w:val="22"/>
        </w:rPr>
        <w:t>é</w:t>
      </w:r>
      <w:r w:rsidRPr="00A12385">
        <w:rPr>
          <w:sz w:val="22"/>
        </w:rPr>
        <w:t>s</w:t>
      </w:r>
      <w:r w:rsidR="006C5A9C" w:rsidRPr="00A12385">
        <w:rPr>
          <w:sz w:val="22"/>
        </w:rPr>
        <w:t xml:space="preserve"> educatiu de llurs fills s’han establert</w:t>
      </w:r>
      <w:r w:rsidRPr="00A12385">
        <w:rPr>
          <w:sz w:val="22"/>
        </w:rPr>
        <w:t xml:space="preserve"> procediments de relaci</w:t>
      </w:r>
      <w:r w:rsidRPr="00A12385">
        <w:rPr>
          <w:rFonts w:hint="eastAsia"/>
          <w:sz w:val="22"/>
        </w:rPr>
        <w:t>ó</w:t>
      </w:r>
      <w:r w:rsidRPr="00A12385">
        <w:rPr>
          <w:sz w:val="22"/>
        </w:rPr>
        <w:t xml:space="preserve"> i cooperaci</w:t>
      </w:r>
      <w:r w:rsidRPr="00A12385">
        <w:rPr>
          <w:rFonts w:hint="eastAsia"/>
          <w:sz w:val="22"/>
        </w:rPr>
        <w:t>ó</w:t>
      </w:r>
      <w:r w:rsidR="006C5A9C" w:rsidRPr="00A12385">
        <w:rPr>
          <w:sz w:val="22"/>
        </w:rPr>
        <w:t xml:space="preserve"> </w:t>
      </w:r>
      <w:r w:rsidRPr="00A12385">
        <w:rPr>
          <w:sz w:val="22"/>
        </w:rPr>
        <w:t>amb les fam</w:t>
      </w:r>
      <w:r w:rsidRPr="00A12385">
        <w:rPr>
          <w:rFonts w:hint="eastAsia"/>
          <w:sz w:val="22"/>
        </w:rPr>
        <w:t>í</w:t>
      </w:r>
      <w:r w:rsidRPr="00A12385">
        <w:rPr>
          <w:sz w:val="22"/>
        </w:rPr>
        <w:t xml:space="preserve">lies i </w:t>
      </w:r>
      <w:r w:rsidR="006C5A9C" w:rsidRPr="00A12385">
        <w:rPr>
          <w:sz w:val="22"/>
        </w:rPr>
        <w:t xml:space="preserve">se’ls </w:t>
      </w:r>
      <w:r w:rsidR="006C5A9C" w:rsidRPr="00A12385">
        <w:rPr>
          <w:sz w:val="22"/>
        </w:rPr>
        <w:lastRenderedPageBreak/>
        <w:t>facilita en tot moment</w:t>
      </w:r>
      <w:r w:rsidRPr="00A12385">
        <w:rPr>
          <w:sz w:val="22"/>
        </w:rPr>
        <w:t xml:space="preserve"> informaci</w:t>
      </w:r>
      <w:r w:rsidRPr="00A12385">
        <w:rPr>
          <w:rFonts w:hint="eastAsia"/>
          <w:sz w:val="22"/>
        </w:rPr>
        <w:t>ó</w:t>
      </w:r>
      <w:r w:rsidRPr="00A12385">
        <w:rPr>
          <w:sz w:val="22"/>
        </w:rPr>
        <w:t xml:space="preserve"> sobre l</w:t>
      </w:r>
      <w:r w:rsidR="006C5A9C" w:rsidRPr="00A12385">
        <w:rPr>
          <w:sz w:val="22"/>
        </w:rPr>
        <w:t>’</w:t>
      </w:r>
      <w:r w:rsidRPr="00A12385">
        <w:rPr>
          <w:sz w:val="22"/>
        </w:rPr>
        <w:t>evoluci</w:t>
      </w:r>
      <w:r w:rsidRPr="00A12385">
        <w:rPr>
          <w:rFonts w:hint="eastAsia"/>
          <w:sz w:val="22"/>
        </w:rPr>
        <w:t>ó</w:t>
      </w:r>
      <w:r w:rsidRPr="00A12385">
        <w:rPr>
          <w:sz w:val="22"/>
        </w:rPr>
        <w:t xml:space="preserve"> escolar i</w:t>
      </w:r>
      <w:r w:rsidR="006C5A9C" w:rsidRPr="00A12385">
        <w:rPr>
          <w:sz w:val="22"/>
        </w:rPr>
        <w:t xml:space="preserve"> </w:t>
      </w:r>
      <w:r w:rsidRPr="00A12385">
        <w:rPr>
          <w:sz w:val="22"/>
        </w:rPr>
        <w:t xml:space="preserve">personal de llurs fills. </w:t>
      </w:r>
    </w:p>
    <w:p w:rsidR="00BF1DA9" w:rsidRPr="00A12385" w:rsidRDefault="00BF1DA9" w:rsidP="0085044D">
      <w:pPr>
        <w:spacing w:after="0" w:line="240" w:lineRule="auto"/>
        <w:rPr>
          <w:sz w:val="22"/>
        </w:rPr>
      </w:pPr>
      <w:r w:rsidRPr="00A12385">
        <w:rPr>
          <w:sz w:val="22"/>
        </w:rPr>
        <w:t xml:space="preserve">Aquestes accions es troben recollides </w:t>
      </w:r>
      <w:r w:rsidR="006D2209" w:rsidRPr="00A12385">
        <w:rPr>
          <w:sz w:val="22"/>
        </w:rPr>
        <w:t>i referenciades als documents de les carpetes: organització i funcionament del cicles i plans anuals de tutoria.</w:t>
      </w:r>
    </w:p>
    <w:p w:rsidR="002077EF" w:rsidRPr="00A12385" w:rsidRDefault="002077EF" w:rsidP="0085044D">
      <w:pPr>
        <w:spacing w:after="0" w:line="240" w:lineRule="auto"/>
        <w:rPr>
          <w:sz w:val="22"/>
        </w:rPr>
      </w:pPr>
      <w:r w:rsidRPr="00A12385">
        <w:rPr>
          <w:sz w:val="22"/>
        </w:rPr>
        <w:t xml:space="preserve">Aquesta informació es pot veure ampliada al document </w:t>
      </w:r>
      <w:r w:rsidRPr="00A12385">
        <w:rPr>
          <w:b/>
          <w:i/>
          <w:sz w:val="22"/>
        </w:rPr>
        <w:t>“Pla d’Acció Tutorial”,</w:t>
      </w:r>
      <w:r w:rsidRPr="00A12385">
        <w:rPr>
          <w:sz w:val="22"/>
        </w:rPr>
        <w:t xml:space="preserve"> el qual s’ha començat a elaborar el curs 2013-14.</w:t>
      </w:r>
    </w:p>
    <w:p w:rsidR="0099431A" w:rsidRPr="006C5A9C" w:rsidRDefault="006C5A9C" w:rsidP="0085044D">
      <w:pPr>
        <w:pStyle w:val="Ttulo4"/>
        <w:spacing w:before="0" w:after="0"/>
      </w:pPr>
      <w:bookmarkStart w:id="49" w:name="_Toc377380369"/>
      <w:bookmarkStart w:id="50" w:name="_Toc404078770"/>
      <w:r>
        <w:t>F</w:t>
      </w:r>
      <w:r w:rsidR="0099431A" w:rsidRPr="006C5A9C">
        <w:t>uncions de les tutories</w:t>
      </w:r>
      <w:bookmarkEnd w:id="49"/>
      <w:bookmarkEnd w:id="50"/>
    </w:p>
    <w:p w:rsidR="0099431A" w:rsidRPr="00A12385" w:rsidRDefault="0099431A" w:rsidP="0085044D">
      <w:pPr>
        <w:spacing w:after="0" w:line="240" w:lineRule="auto"/>
        <w:rPr>
          <w:sz w:val="22"/>
        </w:rPr>
      </w:pPr>
      <w:r w:rsidRPr="00A12385">
        <w:rPr>
          <w:sz w:val="22"/>
        </w:rPr>
        <w:t>La tutoria i l’orientació de l’</w:t>
      </w:r>
      <w:r w:rsidR="006C5A9C" w:rsidRPr="00A12385">
        <w:rPr>
          <w:sz w:val="22"/>
        </w:rPr>
        <w:t>alumnat és part de la funció doc</w:t>
      </w:r>
      <w:r w:rsidRPr="00A12385">
        <w:rPr>
          <w:sz w:val="22"/>
        </w:rPr>
        <w:t>ent. Tot el professorat</w:t>
      </w:r>
      <w:r w:rsidR="006C5A9C" w:rsidRPr="00A12385">
        <w:rPr>
          <w:sz w:val="22"/>
        </w:rPr>
        <w:t xml:space="preserve"> </w:t>
      </w:r>
      <w:r w:rsidRPr="00A12385">
        <w:rPr>
          <w:sz w:val="22"/>
        </w:rPr>
        <w:t xml:space="preserve">del claustre </w:t>
      </w:r>
      <w:r w:rsidR="006D2209" w:rsidRPr="00A12385">
        <w:rPr>
          <w:sz w:val="22"/>
        </w:rPr>
        <w:t>exerceix</w:t>
      </w:r>
      <w:r w:rsidRPr="00A12385">
        <w:rPr>
          <w:sz w:val="22"/>
        </w:rPr>
        <w:t xml:space="preserve"> les funcions de tutor o tutora</w:t>
      </w:r>
      <w:r w:rsidR="006C5A9C" w:rsidRPr="00A12385">
        <w:rPr>
          <w:sz w:val="22"/>
        </w:rPr>
        <w:t xml:space="preserve"> </w:t>
      </w:r>
      <w:r w:rsidRPr="00A12385">
        <w:rPr>
          <w:sz w:val="22"/>
        </w:rPr>
        <w:t>quan correspon.</w:t>
      </w:r>
    </w:p>
    <w:p w:rsidR="00A00290" w:rsidRPr="00A12385" w:rsidRDefault="00A00290" w:rsidP="0085044D">
      <w:pPr>
        <w:spacing w:after="0" w:line="240" w:lineRule="auto"/>
        <w:rPr>
          <w:sz w:val="22"/>
        </w:rPr>
      </w:pPr>
      <w:r w:rsidRPr="00A12385">
        <w:rPr>
          <w:sz w:val="22"/>
        </w:rPr>
        <w:t>Cada unitat o grup d'alumnes té un mestre tutor, amb les funcions següents coordinades pel cap d'estudis:</w:t>
      </w:r>
    </w:p>
    <w:p w:rsidR="00A00290" w:rsidRPr="00A12385" w:rsidRDefault="00A00290" w:rsidP="0085044D">
      <w:pPr>
        <w:pStyle w:val="Quadrat"/>
        <w:spacing w:line="240" w:lineRule="auto"/>
        <w:rPr>
          <w:sz w:val="22"/>
        </w:rPr>
      </w:pPr>
      <w:r w:rsidRPr="00A12385">
        <w:rPr>
          <w:sz w:val="22"/>
        </w:rPr>
        <w:t>Tenir coneixement del procés d'aprenentatge i d'evolució personal dels alumnes.</w:t>
      </w:r>
    </w:p>
    <w:p w:rsidR="00A00290" w:rsidRPr="00A12385" w:rsidRDefault="00A00290" w:rsidP="0085044D">
      <w:pPr>
        <w:pStyle w:val="Quadrat"/>
        <w:spacing w:line="240" w:lineRule="auto"/>
        <w:rPr>
          <w:sz w:val="22"/>
        </w:rPr>
      </w:pPr>
      <w:r w:rsidRPr="00A12385">
        <w:rPr>
          <w:sz w:val="22"/>
        </w:rPr>
        <w:t>Coordinar la coherència de les activitats d'ensenyament-aprenentatge i les activitats d'avaluació de tot l’equip docent que intervé en el procés d'ensenyament en el seu grup d'alumnes.</w:t>
      </w:r>
    </w:p>
    <w:p w:rsidR="00A00290" w:rsidRPr="00A12385" w:rsidRDefault="00A00290" w:rsidP="0085044D">
      <w:pPr>
        <w:pStyle w:val="Quadrat"/>
        <w:spacing w:line="240" w:lineRule="auto"/>
        <w:rPr>
          <w:sz w:val="22"/>
        </w:rPr>
      </w:pPr>
      <w:r w:rsidRPr="00A12385">
        <w:rPr>
          <w:sz w:val="22"/>
        </w:rPr>
        <w:t>Responsabilitzar-se de l'avaluació del seu grup d'alumnes en les sessions d'avaluació.</w:t>
      </w:r>
    </w:p>
    <w:p w:rsidR="00A00290" w:rsidRPr="00A12385" w:rsidRDefault="006C5A9C" w:rsidP="0085044D">
      <w:pPr>
        <w:pStyle w:val="Quadrat"/>
        <w:spacing w:line="240" w:lineRule="auto"/>
        <w:rPr>
          <w:sz w:val="22"/>
        </w:rPr>
      </w:pPr>
      <w:r w:rsidRPr="00A12385">
        <w:rPr>
          <w:sz w:val="22"/>
        </w:rPr>
        <w:t>Vetllar</w:t>
      </w:r>
      <w:r w:rsidR="00A00290" w:rsidRPr="00A12385">
        <w:rPr>
          <w:sz w:val="22"/>
        </w:rPr>
        <w:t>, juntament amb el secretari,</w:t>
      </w:r>
      <w:r w:rsidRPr="00A12385">
        <w:rPr>
          <w:sz w:val="22"/>
        </w:rPr>
        <w:t xml:space="preserve"> </w:t>
      </w:r>
      <w:r w:rsidR="00A00290" w:rsidRPr="00A12385">
        <w:rPr>
          <w:sz w:val="22"/>
        </w:rPr>
        <w:t>per l'elaboració dels documents acreditatius dels resultats de l'avaluació i de la comunicació d'aquests als pares i mares o representants legals.</w:t>
      </w:r>
    </w:p>
    <w:p w:rsidR="00A00290" w:rsidRPr="00A12385" w:rsidRDefault="00A00290" w:rsidP="0085044D">
      <w:pPr>
        <w:pStyle w:val="Quadrat"/>
        <w:spacing w:line="240" w:lineRule="auto"/>
        <w:rPr>
          <w:sz w:val="22"/>
        </w:rPr>
      </w:pPr>
      <w:r w:rsidRPr="00A12385">
        <w:rPr>
          <w:sz w:val="22"/>
        </w:rPr>
        <w:t>Dur a terme la informació i l'orientació acadèmica dels alumnes.</w:t>
      </w:r>
    </w:p>
    <w:p w:rsidR="00A00290" w:rsidRPr="00A12385" w:rsidRDefault="00A00290" w:rsidP="0085044D">
      <w:pPr>
        <w:pStyle w:val="Quadrat"/>
        <w:spacing w:line="240" w:lineRule="auto"/>
        <w:rPr>
          <w:sz w:val="22"/>
        </w:rPr>
      </w:pPr>
      <w:r w:rsidRPr="00A12385">
        <w:rPr>
          <w:sz w:val="22"/>
        </w:rPr>
        <w:t>Mantenir una relació suficient i periòdica amb els pares dels alumnes o representants legals per informar-los del seu procés d'aprenentatge i de la seva assistència.</w:t>
      </w:r>
    </w:p>
    <w:p w:rsidR="00A00290" w:rsidRPr="00A12385" w:rsidRDefault="00A00290" w:rsidP="0085044D">
      <w:pPr>
        <w:pStyle w:val="Quadrat"/>
        <w:spacing w:line="240" w:lineRule="auto"/>
        <w:rPr>
          <w:sz w:val="22"/>
        </w:rPr>
      </w:pPr>
      <w:r w:rsidRPr="00A12385">
        <w:rPr>
          <w:sz w:val="22"/>
        </w:rPr>
        <w:t>Vetllar per la convivència del grup d'alumnes i la seva participació en les activitats.</w:t>
      </w:r>
    </w:p>
    <w:p w:rsidR="00A00290" w:rsidRPr="00A12385" w:rsidRDefault="00A00290" w:rsidP="0085044D">
      <w:pPr>
        <w:pStyle w:val="Quadrat"/>
        <w:spacing w:line="240" w:lineRule="auto"/>
        <w:rPr>
          <w:sz w:val="22"/>
        </w:rPr>
      </w:pPr>
      <w:r w:rsidRPr="00A12385">
        <w:rPr>
          <w:sz w:val="22"/>
        </w:rPr>
        <w:t>Aquelles altres que li encomani el director o li atribueixi el Departament d'Ensenyament.</w:t>
      </w:r>
    </w:p>
    <w:p w:rsidR="00054729" w:rsidRDefault="00054729" w:rsidP="0085044D">
      <w:pPr>
        <w:pStyle w:val="Ttulo2"/>
      </w:pPr>
      <w:bookmarkStart w:id="51" w:name="_Toc377380371"/>
      <w:bookmarkStart w:id="52" w:name="_Toc372024216"/>
      <w:bookmarkStart w:id="53" w:name="_Toc377380367"/>
      <w:bookmarkStart w:id="54" w:name="_Toc404078771"/>
      <w:r w:rsidRPr="000F57B2">
        <w:t xml:space="preserve">Inclusió i atenció a la </w:t>
      </w:r>
      <w:bookmarkEnd w:id="53"/>
      <w:r>
        <w:t>diversitat</w:t>
      </w:r>
      <w:bookmarkEnd w:id="54"/>
    </w:p>
    <w:p w:rsidR="00054729" w:rsidRPr="00A12385" w:rsidRDefault="00054729" w:rsidP="0085044D">
      <w:pPr>
        <w:spacing w:after="0" w:line="240" w:lineRule="auto"/>
        <w:rPr>
          <w:sz w:val="22"/>
        </w:rPr>
      </w:pPr>
      <w:r w:rsidRPr="00A12385">
        <w:rPr>
          <w:sz w:val="22"/>
        </w:rPr>
        <w:t>Els criteris per a l’atenció de la diversitat de l’alumnat es basen en el principi d’educació inclusiva. Així mateix, les Normes d’Organització i Funcionament del Centre, d’acord amb les previsions d’aquest projecte educatiu i amb el principi d’inclusió, preveuen els mecanismes i procediments d’assignació dels recursos disponibles per a l’atenció a les necessitats educatives específiques de l’alumnat, el tractament de l’alumnat amb trastorns d’aprenentatge o de comunicació relacionats amb l’aprenentatge escolar, i l’atenció als alumnes amb altes capacitats. També es poden trobar informacions de l’atenció a la diversitat al Pla d’Atenció a la Diversitat.</w:t>
      </w:r>
    </w:p>
    <w:p w:rsidR="00054729" w:rsidRPr="00A12385" w:rsidRDefault="00054729" w:rsidP="0085044D">
      <w:pPr>
        <w:spacing w:after="0" w:line="240" w:lineRule="auto"/>
        <w:rPr>
          <w:sz w:val="22"/>
        </w:rPr>
      </w:pPr>
      <w:r w:rsidRPr="00A12385">
        <w:rPr>
          <w:sz w:val="22"/>
        </w:rPr>
        <w:t>Es té en compte la diversitat de l’alumnat. Atendre la diversitat significa donar importància a les capacitats cognitives, motrius, d’equilibri personal i als interessos motivacions i curiositat de cada alumne.</w:t>
      </w:r>
    </w:p>
    <w:p w:rsidR="00054729" w:rsidRPr="00A12385" w:rsidRDefault="00054729" w:rsidP="0085044D">
      <w:pPr>
        <w:spacing w:after="0" w:line="240" w:lineRule="auto"/>
        <w:rPr>
          <w:sz w:val="22"/>
        </w:rPr>
      </w:pPr>
      <w:r w:rsidRPr="00A12385">
        <w:rPr>
          <w:sz w:val="22"/>
        </w:rPr>
        <w:t xml:space="preserve">Es posa especial atenció en la </w:t>
      </w:r>
      <w:r w:rsidRPr="00A12385">
        <w:rPr>
          <w:bCs/>
          <w:sz w:val="22"/>
        </w:rPr>
        <w:t xml:space="preserve">coeducació </w:t>
      </w:r>
      <w:r w:rsidRPr="00A12385">
        <w:rPr>
          <w:sz w:val="22"/>
        </w:rPr>
        <w:t>per tal que nens i nenes se sentin en la igualtat de tracte i d’atenció.</w:t>
      </w:r>
    </w:p>
    <w:p w:rsidR="00054729" w:rsidRPr="00A12385" w:rsidRDefault="00054729" w:rsidP="0085044D">
      <w:pPr>
        <w:spacing w:after="0" w:line="240" w:lineRule="auto"/>
        <w:rPr>
          <w:bCs/>
          <w:sz w:val="22"/>
        </w:rPr>
      </w:pPr>
      <w:r w:rsidRPr="00A12385">
        <w:rPr>
          <w:sz w:val="22"/>
        </w:rPr>
        <w:t xml:space="preserve">Es té en compte les </w:t>
      </w:r>
      <w:r w:rsidRPr="00A12385">
        <w:rPr>
          <w:bCs/>
          <w:sz w:val="22"/>
        </w:rPr>
        <w:t xml:space="preserve">necessitats </w:t>
      </w:r>
      <w:r w:rsidRPr="00A12385">
        <w:rPr>
          <w:sz w:val="22"/>
        </w:rPr>
        <w:t xml:space="preserve">de cada alumne tant pel que fa al seu ritme d’aprenentatge, a les possibilitats personals com al procés de </w:t>
      </w:r>
      <w:r w:rsidRPr="00A12385">
        <w:rPr>
          <w:bCs/>
          <w:sz w:val="22"/>
        </w:rPr>
        <w:t>maduració individual. C</w:t>
      </w:r>
      <w:r w:rsidRPr="00A12385">
        <w:rPr>
          <w:sz w:val="22"/>
        </w:rPr>
        <w:t xml:space="preserve">al ajudar a culminar la maduració de cadascú, tot respectant </w:t>
      </w:r>
      <w:r w:rsidRPr="00A12385">
        <w:rPr>
          <w:bCs/>
          <w:sz w:val="22"/>
        </w:rPr>
        <w:t>els ritmes individuals.</w:t>
      </w:r>
    </w:p>
    <w:p w:rsidR="00054729" w:rsidRPr="00A12385" w:rsidRDefault="00054729" w:rsidP="0085044D">
      <w:pPr>
        <w:spacing w:after="0" w:line="240" w:lineRule="auto"/>
        <w:rPr>
          <w:sz w:val="22"/>
        </w:rPr>
      </w:pPr>
      <w:r w:rsidRPr="00A12385">
        <w:rPr>
          <w:bCs/>
          <w:sz w:val="22"/>
        </w:rPr>
        <w:t xml:space="preserve">Es treballa </w:t>
      </w:r>
      <w:r w:rsidRPr="00A12385">
        <w:rPr>
          <w:sz w:val="22"/>
        </w:rPr>
        <w:t>per tal que els alumnes aconsegueixin ser autònoms i responsables.</w:t>
      </w:r>
    </w:p>
    <w:p w:rsidR="00054729" w:rsidRPr="00A12385" w:rsidRDefault="00054729" w:rsidP="0085044D">
      <w:pPr>
        <w:spacing w:after="0" w:line="240" w:lineRule="auto"/>
        <w:rPr>
          <w:sz w:val="22"/>
        </w:rPr>
      </w:pPr>
      <w:r w:rsidRPr="00A12385">
        <w:rPr>
          <w:sz w:val="22"/>
        </w:rPr>
        <w:t>Darrerament s’ha anat observant un augment de la diversitat a l’aula que ens ha fet valorar la necessitat d’incrementar els especialistes d’educació especial al centre. Per això, si es generen vacants a educació infantil o primària, s’estudiarà el tema de convertir un lloc ordinari en lloc específic estructural d’educació especial.</w:t>
      </w:r>
    </w:p>
    <w:p w:rsidR="00054729" w:rsidRPr="00A12385" w:rsidRDefault="00054729" w:rsidP="0085044D">
      <w:pPr>
        <w:spacing w:after="0" w:line="240" w:lineRule="auto"/>
        <w:rPr>
          <w:sz w:val="22"/>
        </w:rPr>
      </w:pPr>
      <w:r w:rsidRPr="00A12385">
        <w:rPr>
          <w:sz w:val="22"/>
        </w:rPr>
        <w:t xml:space="preserve">Es compta amb la col·laboració de l’equip de </w:t>
      </w:r>
      <w:r w:rsidRPr="00A12385">
        <w:rPr>
          <w:bCs/>
          <w:sz w:val="22"/>
        </w:rPr>
        <w:t xml:space="preserve">l’EAP </w:t>
      </w:r>
      <w:r w:rsidRPr="00A12385">
        <w:rPr>
          <w:sz w:val="22"/>
        </w:rPr>
        <w:t>per fer detecció precoç de les dificultats i atendre i guiar als alumnes amb necessitats educatives específiques.</w:t>
      </w:r>
    </w:p>
    <w:p w:rsidR="00054729" w:rsidRDefault="00054729" w:rsidP="0085044D">
      <w:pPr>
        <w:spacing w:after="0" w:line="240" w:lineRule="auto"/>
        <w:rPr>
          <w:sz w:val="22"/>
        </w:rPr>
      </w:pPr>
      <w:r w:rsidRPr="00A12385">
        <w:rPr>
          <w:sz w:val="22"/>
        </w:rPr>
        <w:t xml:space="preserve">Aquesta informació es pot veure ampliada al document </w:t>
      </w:r>
      <w:r w:rsidRPr="00A12385">
        <w:rPr>
          <w:b/>
          <w:i/>
          <w:sz w:val="22"/>
        </w:rPr>
        <w:t>“Pla d’Atenció a la Diversitat”,</w:t>
      </w:r>
      <w:r w:rsidRPr="00A12385">
        <w:rPr>
          <w:sz w:val="22"/>
        </w:rPr>
        <w:t xml:space="preserve"> el qual s’ha començat a elaborar el curs 2013-14.</w:t>
      </w:r>
    </w:p>
    <w:p w:rsidR="005E19F0" w:rsidRPr="00A12385" w:rsidRDefault="005E19F0" w:rsidP="0085044D">
      <w:pPr>
        <w:spacing w:after="0" w:line="240" w:lineRule="auto"/>
        <w:rPr>
          <w:rFonts w:ascii="CastleT" w:eastAsia="Times New Roman" w:hAnsi="CastleT"/>
          <w:bCs/>
          <w:caps/>
          <w:color w:val="1F497D" w:themeColor="text2"/>
          <w:spacing w:val="32"/>
          <w:kern w:val="48"/>
          <w:sz w:val="36"/>
          <w:szCs w:val="32"/>
          <w14:shadow w14:blurRad="50800" w14:dist="38100" w14:dir="2700000" w14:sx="100000" w14:sy="100000" w14:kx="0" w14:ky="0" w14:algn="tl">
            <w14:schemeClr w14:val="bg1">
              <w14:alpha w14:val="60000"/>
            </w14:schemeClr>
          </w14:shadow>
          <w14:textOutline w14:w="4495" w14:cap="flat" w14:cmpd="sng" w14:algn="ctr">
            <w14:solidFill>
              <w14:schemeClr w14:val="tx2">
                <w14:lumMod w14:val="75000"/>
              </w14:schemeClr>
            </w14:solidFill>
            <w14:prstDash w14:val="solid"/>
            <w14:round/>
          </w14:textOutline>
        </w:rPr>
      </w:pPr>
    </w:p>
    <w:p w:rsidR="002633C7" w:rsidRPr="002633C7" w:rsidRDefault="002633C7" w:rsidP="0085044D">
      <w:pPr>
        <w:pStyle w:val="Ttulo2"/>
      </w:pPr>
      <w:bookmarkStart w:id="55" w:name="_Toc404078772"/>
      <w:r w:rsidRPr="002633C7">
        <w:lastRenderedPageBreak/>
        <w:t>Dret i deure de convivència</w:t>
      </w:r>
      <w:bookmarkEnd w:id="51"/>
      <w:bookmarkEnd w:id="55"/>
    </w:p>
    <w:p w:rsidR="002633C7" w:rsidRPr="00A12385" w:rsidRDefault="002633C7" w:rsidP="0085044D">
      <w:pPr>
        <w:spacing w:after="0" w:line="240" w:lineRule="auto"/>
        <w:rPr>
          <w:rFonts w:eastAsia="TimesNewRomanPSMT-Identity-H"/>
          <w:sz w:val="22"/>
        </w:rPr>
      </w:pPr>
      <w:r w:rsidRPr="00A12385">
        <w:rPr>
          <w:rFonts w:eastAsia="TimesNewRomanPSMT-Identity-H"/>
          <w:sz w:val="22"/>
        </w:rPr>
        <w:t>L</w:t>
      </w:r>
      <w:r w:rsidRPr="00A12385">
        <w:rPr>
          <w:rFonts w:eastAsia="TimesNewRomanPSMT-Identity-H" w:hint="eastAsia"/>
          <w:sz w:val="22"/>
        </w:rPr>
        <w:t>’</w:t>
      </w:r>
      <w:r w:rsidRPr="00A12385">
        <w:rPr>
          <w:rFonts w:eastAsia="TimesNewRomanPSMT-Identity-H"/>
          <w:sz w:val="22"/>
        </w:rPr>
        <w:t>aprenentatge de la conviv</w:t>
      </w:r>
      <w:r w:rsidRPr="00A12385">
        <w:rPr>
          <w:rFonts w:eastAsia="TimesNewRomanPSMT-Identity-H" w:hint="eastAsia"/>
          <w:sz w:val="22"/>
        </w:rPr>
        <w:t>è</w:t>
      </w:r>
      <w:r w:rsidRPr="00A12385">
        <w:rPr>
          <w:rFonts w:eastAsia="TimesNewRomanPSMT-Identity-H"/>
          <w:sz w:val="22"/>
        </w:rPr>
        <w:t xml:space="preserve">ncia </w:t>
      </w:r>
      <w:r w:rsidRPr="00A12385">
        <w:rPr>
          <w:rFonts w:eastAsia="TimesNewRomanPSMT-Identity-H" w:hint="eastAsia"/>
          <w:sz w:val="22"/>
        </w:rPr>
        <w:t>é</w:t>
      </w:r>
      <w:r w:rsidRPr="00A12385">
        <w:rPr>
          <w:rFonts w:eastAsia="TimesNewRomanPSMT-Identity-H"/>
          <w:sz w:val="22"/>
        </w:rPr>
        <w:t>s un element fonamental del proc</w:t>
      </w:r>
      <w:r w:rsidRPr="00A12385">
        <w:rPr>
          <w:rFonts w:eastAsia="TimesNewRomanPSMT-Identity-H" w:hint="eastAsia"/>
          <w:sz w:val="22"/>
        </w:rPr>
        <w:t>é</w:t>
      </w:r>
      <w:r w:rsidRPr="00A12385">
        <w:rPr>
          <w:rFonts w:eastAsia="TimesNewRomanPSMT-Identity-H"/>
          <w:sz w:val="22"/>
        </w:rPr>
        <w:t>s educatiu.</w:t>
      </w:r>
    </w:p>
    <w:p w:rsidR="002633C7" w:rsidRPr="00A12385" w:rsidRDefault="002633C7" w:rsidP="0085044D">
      <w:pPr>
        <w:spacing w:after="0" w:line="240" w:lineRule="auto"/>
        <w:rPr>
          <w:rFonts w:eastAsia="TimesNewRomanPSMT-Identity-H"/>
          <w:sz w:val="22"/>
        </w:rPr>
      </w:pPr>
      <w:r w:rsidRPr="00A12385">
        <w:rPr>
          <w:rFonts w:eastAsia="TimesNewRomanPSMT-Identity-H"/>
          <w:sz w:val="22"/>
        </w:rPr>
        <w:t xml:space="preserve">Tots els membres de la comunitat escolar tenen dret a conviure en un bon clima escolar i el deure de facilitar-lo amb llur actitud i conducta en tot moment i en tots els </w:t>
      </w:r>
      <w:r w:rsidRPr="00A12385">
        <w:rPr>
          <w:rFonts w:eastAsia="TimesNewRomanPSMT-Identity-H" w:hint="eastAsia"/>
          <w:sz w:val="22"/>
        </w:rPr>
        <w:t>à</w:t>
      </w:r>
      <w:r w:rsidRPr="00A12385">
        <w:rPr>
          <w:rFonts w:eastAsia="TimesNewRomanPSMT-Identity-H"/>
          <w:sz w:val="22"/>
        </w:rPr>
        <w:t>mbits de l’activitat del centre.</w:t>
      </w:r>
    </w:p>
    <w:p w:rsidR="002633C7" w:rsidRPr="00A12385" w:rsidRDefault="002633C7" w:rsidP="0085044D">
      <w:pPr>
        <w:spacing w:after="0" w:line="240" w:lineRule="auto"/>
        <w:rPr>
          <w:rFonts w:eastAsia="TimesNewRomanPSMT-Identity-H"/>
          <w:sz w:val="22"/>
        </w:rPr>
      </w:pPr>
      <w:r w:rsidRPr="00A12385">
        <w:rPr>
          <w:rFonts w:eastAsia="TimesNewRomanPSMT-Identity-H"/>
          <w:sz w:val="22"/>
        </w:rPr>
        <w:t>Correspon a la direcci</w:t>
      </w:r>
      <w:r w:rsidRPr="00A12385">
        <w:rPr>
          <w:rFonts w:eastAsia="TimesNewRomanPSMT-Identity-H" w:hint="eastAsia"/>
          <w:sz w:val="22"/>
        </w:rPr>
        <w:t>ó</w:t>
      </w:r>
      <w:r w:rsidRPr="00A12385">
        <w:rPr>
          <w:rFonts w:eastAsia="TimesNewRomanPSMT-Identity-H"/>
          <w:sz w:val="22"/>
        </w:rPr>
        <w:t xml:space="preserve"> i al professorat de cada centre, en exercici de l</w:t>
      </w:r>
      <w:r w:rsidRPr="00A12385">
        <w:rPr>
          <w:rFonts w:eastAsia="TimesNewRomanPSMT-Identity-H" w:hint="eastAsia"/>
          <w:sz w:val="22"/>
        </w:rPr>
        <w:t>’</w:t>
      </w:r>
      <w:r w:rsidRPr="00A12385">
        <w:rPr>
          <w:rFonts w:eastAsia="TimesNewRomanPSMT-Identity-H"/>
          <w:sz w:val="22"/>
        </w:rPr>
        <w:t>autoritat que tenen conferida, i sens perjudici de les compet</w:t>
      </w:r>
      <w:r w:rsidRPr="00A12385">
        <w:rPr>
          <w:rFonts w:eastAsia="TimesNewRomanPSMT-Identity-H" w:hint="eastAsia"/>
          <w:sz w:val="22"/>
        </w:rPr>
        <w:t>è</w:t>
      </w:r>
      <w:r w:rsidRPr="00A12385">
        <w:rPr>
          <w:rFonts w:eastAsia="TimesNewRomanPSMT-Identity-H"/>
          <w:sz w:val="22"/>
        </w:rPr>
        <w:t>ncies del consell escolar en aquesta mat</w:t>
      </w:r>
      <w:r w:rsidRPr="00A12385">
        <w:rPr>
          <w:rFonts w:eastAsia="TimesNewRomanPSMT-Identity-H" w:hint="eastAsia"/>
          <w:sz w:val="22"/>
        </w:rPr>
        <w:t>è</w:t>
      </w:r>
      <w:r w:rsidRPr="00A12385">
        <w:rPr>
          <w:rFonts w:eastAsia="TimesNewRomanPSMT-Identity-H"/>
          <w:sz w:val="22"/>
        </w:rPr>
        <w:t>ria, el control i l</w:t>
      </w:r>
      <w:r w:rsidRPr="00A12385">
        <w:rPr>
          <w:rFonts w:eastAsia="TimesNewRomanPSMT-Identity-H" w:hint="eastAsia"/>
          <w:sz w:val="22"/>
        </w:rPr>
        <w:t>’</w:t>
      </w:r>
      <w:r w:rsidRPr="00A12385">
        <w:rPr>
          <w:rFonts w:eastAsia="TimesNewRomanPSMT-Identity-H"/>
          <w:sz w:val="22"/>
        </w:rPr>
        <w:t>aplicaci</w:t>
      </w:r>
      <w:r w:rsidRPr="00A12385">
        <w:rPr>
          <w:rFonts w:eastAsia="TimesNewRomanPSMT-Identity-H" w:hint="eastAsia"/>
          <w:sz w:val="22"/>
        </w:rPr>
        <w:t>ó</w:t>
      </w:r>
      <w:r w:rsidRPr="00A12385">
        <w:rPr>
          <w:rFonts w:eastAsia="TimesNewRomanPSMT-Identity-H"/>
          <w:sz w:val="22"/>
        </w:rPr>
        <w:t xml:space="preserve"> de les normes de conviv</w:t>
      </w:r>
      <w:r w:rsidRPr="00A12385">
        <w:rPr>
          <w:rFonts w:eastAsia="TimesNewRomanPSMT-Identity-H" w:hint="eastAsia"/>
          <w:sz w:val="22"/>
        </w:rPr>
        <w:t>è</w:t>
      </w:r>
      <w:r w:rsidRPr="00A12385">
        <w:rPr>
          <w:rFonts w:eastAsia="TimesNewRomanPSMT-Identity-H"/>
          <w:sz w:val="22"/>
        </w:rPr>
        <w:t>ncia.</w:t>
      </w:r>
    </w:p>
    <w:p w:rsidR="002633C7" w:rsidRPr="00A12385" w:rsidRDefault="002633C7" w:rsidP="0085044D">
      <w:pPr>
        <w:spacing w:after="0" w:line="240" w:lineRule="auto"/>
        <w:rPr>
          <w:sz w:val="22"/>
        </w:rPr>
      </w:pPr>
      <w:r w:rsidRPr="00A12385">
        <w:rPr>
          <w:rFonts w:eastAsia="TimesNewRomanPSMT-Identity-H"/>
          <w:sz w:val="22"/>
        </w:rPr>
        <w:t>S’han establert mesures de promoci</w:t>
      </w:r>
      <w:r w:rsidRPr="00A12385">
        <w:rPr>
          <w:rFonts w:eastAsia="TimesNewRomanPSMT-Identity-H" w:hint="eastAsia"/>
          <w:sz w:val="22"/>
        </w:rPr>
        <w:t>ó</w:t>
      </w:r>
      <w:r w:rsidRPr="00A12385">
        <w:rPr>
          <w:rFonts w:eastAsia="TimesNewRomanPSMT-Identity-H"/>
          <w:sz w:val="22"/>
        </w:rPr>
        <w:t xml:space="preserve"> de la conviv</w:t>
      </w:r>
      <w:r w:rsidRPr="00A12385">
        <w:rPr>
          <w:rFonts w:eastAsia="TimesNewRomanPSMT-Identity-H" w:hint="eastAsia"/>
          <w:sz w:val="22"/>
        </w:rPr>
        <w:t>è</w:t>
      </w:r>
      <w:r w:rsidRPr="00A12385">
        <w:rPr>
          <w:rFonts w:eastAsia="TimesNewRomanPSMT-Identity-H"/>
          <w:sz w:val="22"/>
        </w:rPr>
        <w:t>ncia, i en particular mecanismes de mediaci</w:t>
      </w:r>
      <w:r w:rsidRPr="00A12385">
        <w:rPr>
          <w:rFonts w:eastAsia="TimesNewRomanPSMT-Identity-H" w:hint="eastAsia"/>
          <w:sz w:val="22"/>
        </w:rPr>
        <w:t>ó</w:t>
      </w:r>
      <w:r w:rsidRPr="00A12385">
        <w:rPr>
          <w:rFonts w:eastAsia="TimesNewRomanPSMT-Identity-H"/>
          <w:sz w:val="22"/>
        </w:rPr>
        <w:t xml:space="preserve"> per a la resoluci</w:t>
      </w:r>
      <w:r w:rsidRPr="00A12385">
        <w:rPr>
          <w:rFonts w:eastAsia="TimesNewRomanPSMT-Identity-H" w:hint="eastAsia"/>
          <w:sz w:val="22"/>
        </w:rPr>
        <w:t>ó</w:t>
      </w:r>
      <w:r w:rsidRPr="00A12385">
        <w:rPr>
          <w:rFonts w:eastAsia="TimesNewRomanPSMT-Identity-H"/>
          <w:sz w:val="22"/>
        </w:rPr>
        <w:t xml:space="preserve"> pac</w:t>
      </w:r>
      <w:r w:rsidRPr="00A12385">
        <w:rPr>
          <w:rFonts w:eastAsia="TimesNewRomanPSMT-Identity-H" w:hint="eastAsia"/>
          <w:sz w:val="22"/>
        </w:rPr>
        <w:t>í</w:t>
      </w:r>
      <w:r w:rsidRPr="00A12385">
        <w:rPr>
          <w:rFonts w:eastAsia="TimesNewRomanPSMT-Identity-H"/>
          <w:sz w:val="22"/>
        </w:rPr>
        <w:t>fica dels conflictes i f</w:t>
      </w:r>
      <w:r w:rsidRPr="00A12385">
        <w:rPr>
          <w:rFonts w:eastAsia="TimesNewRomanPSMT-Identity-H" w:hint="eastAsia"/>
          <w:sz w:val="22"/>
        </w:rPr>
        <w:t>ó</w:t>
      </w:r>
      <w:r w:rsidRPr="00A12385">
        <w:rPr>
          <w:rFonts w:eastAsia="TimesNewRomanPSMT-Identity-H"/>
          <w:sz w:val="22"/>
        </w:rPr>
        <w:t>rmules per mitj</w:t>
      </w:r>
      <w:r w:rsidRPr="00A12385">
        <w:rPr>
          <w:rFonts w:eastAsia="TimesNewRomanPSMT-Identity-H" w:hint="eastAsia"/>
          <w:sz w:val="22"/>
        </w:rPr>
        <w:t>à</w:t>
      </w:r>
      <w:r w:rsidRPr="00A12385">
        <w:rPr>
          <w:rFonts w:eastAsia="TimesNewRomanPSMT-Identity-H"/>
          <w:sz w:val="22"/>
        </w:rPr>
        <w:t xml:space="preserve"> de les quals les fam</w:t>
      </w:r>
      <w:r w:rsidRPr="00A12385">
        <w:rPr>
          <w:rFonts w:eastAsia="TimesNewRomanPSMT-Identity-H" w:hint="eastAsia"/>
          <w:sz w:val="22"/>
        </w:rPr>
        <w:t>í</w:t>
      </w:r>
      <w:r w:rsidRPr="00A12385">
        <w:rPr>
          <w:rFonts w:eastAsia="TimesNewRomanPSMT-Identity-H"/>
          <w:sz w:val="22"/>
        </w:rPr>
        <w:t>lies es comprometin a cooperar de manera efectiva en l</w:t>
      </w:r>
      <w:r w:rsidRPr="00A12385">
        <w:rPr>
          <w:rFonts w:eastAsia="TimesNewRomanPSMT-Identity-H" w:hint="eastAsia"/>
          <w:sz w:val="22"/>
        </w:rPr>
        <w:t>’</w:t>
      </w:r>
      <w:r w:rsidRPr="00A12385">
        <w:rPr>
          <w:rFonts w:eastAsia="TimesNewRomanPSMT-Identity-H"/>
          <w:sz w:val="22"/>
        </w:rPr>
        <w:t>orientaci</w:t>
      </w:r>
      <w:r w:rsidRPr="00A12385">
        <w:rPr>
          <w:rFonts w:eastAsia="TimesNewRomanPSMT-Identity-H" w:hint="eastAsia"/>
          <w:sz w:val="22"/>
        </w:rPr>
        <w:t>ó</w:t>
      </w:r>
      <w:r w:rsidRPr="00A12385">
        <w:rPr>
          <w:rFonts w:eastAsia="TimesNewRomanPSMT-Identity-H"/>
          <w:sz w:val="22"/>
        </w:rPr>
        <w:t>, l</w:t>
      </w:r>
      <w:r w:rsidRPr="00A12385">
        <w:rPr>
          <w:rFonts w:eastAsia="TimesNewRomanPSMT-Identity-H" w:hint="eastAsia"/>
          <w:sz w:val="22"/>
        </w:rPr>
        <w:t>’</w:t>
      </w:r>
      <w:r w:rsidRPr="00A12385">
        <w:rPr>
          <w:rFonts w:eastAsia="TimesNewRomanPSMT-Identity-H"/>
          <w:sz w:val="22"/>
        </w:rPr>
        <w:t>est</w:t>
      </w:r>
      <w:r w:rsidRPr="00A12385">
        <w:rPr>
          <w:rFonts w:eastAsia="TimesNewRomanPSMT-Identity-H" w:hint="eastAsia"/>
          <w:sz w:val="22"/>
        </w:rPr>
        <w:t>í</w:t>
      </w:r>
      <w:r w:rsidRPr="00A12385">
        <w:rPr>
          <w:rFonts w:eastAsia="TimesNewRomanPSMT-Identity-H"/>
          <w:sz w:val="22"/>
        </w:rPr>
        <w:t>mul i, quan calgui, l</w:t>
      </w:r>
      <w:r w:rsidRPr="00A12385">
        <w:rPr>
          <w:rFonts w:eastAsia="TimesNewRomanPSMT-Identity-H" w:hint="eastAsia"/>
          <w:sz w:val="22"/>
        </w:rPr>
        <w:t>’</w:t>
      </w:r>
      <w:r w:rsidRPr="00A12385">
        <w:rPr>
          <w:rFonts w:eastAsia="TimesNewRomanPSMT-Identity-H"/>
          <w:sz w:val="22"/>
        </w:rPr>
        <w:t>esmena de l</w:t>
      </w:r>
      <w:r w:rsidRPr="00A12385">
        <w:rPr>
          <w:rFonts w:eastAsia="TimesNewRomanPSMT-Identity-H" w:hint="eastAsia"/>
          <w:sz w:val="22"/>
        </w:rPr>
        <w:t>’</w:t>
      </w:r>
      <w:r w:rsidRPr="00A12385">
        <w:rPr>
          <w:rFonts w:eastAsia="TimesNewRomanPSMT-Identity-H"/>
          <w:sz w:val="22"/>
        </w:rPr>
        <w:t>actitud i la conducta dels alumnes al centre. Es poden veure amb més detall a les Normes d’Organització i Funcionament de Centre.</w:t>
      </w:r>
    </w:p>
    <w:p w:rsidR="00853FA8" w:rsidRDefault="00853FA8" w:rsidP="0085044D">
      <w:pPr>
        <w:pStyle w:val="Ttulo2"/>
      </w:pPr>
      <w:bookmarkStart w:id="56" w:name="_Toc377380372"/>
      <w:bookmarkStart w:id="57" w:name="_Toc404078773"/>
      <w:r>
        <w:t>Carta de compromís educatiu</w:t>
      </w:r>
      <w:bookmarkEnd w:id="52"/>
      <w:bookmarkEnd w:id="56"/>
      <w:bookmarkEnd w:id="57"/>
    </w:p>
    <w:p w:rsidR="00853FA8" w:rsidRPr="00A12385" w:rsidRDefault="00853FA8" w:rsidP="0085044D">
      <w:pPr>
        <w:spacing w:after="0" w:line="240" w:lineRule="auto"/>
        <w:rPr>
          <w:sz w:val="22"/>
        </w:rPr>
      </w:pPr>
      <w:r w:rsidRPr="00A12385">
        <w:rPr>
          <w:sz w:val="22"/>
        </w:rPr>
        <w:t>El centre ha formulat una carta de compromís educatiu amb les famílies.</w:t>
      </w:r>
    </w:p>
    <w:p w:rsidR="00853FA8" w:rsidRPr="00A12385" w:rsidRDefault="00853FA8" w:rsidP="0085044D">
      <w:pPr>
        <w:spacing w:after="0" w:line="240" w:lineRule="auto"/>
        <w:rPr>
          <w:sz w:val="22"/>
        </w:rPr>
      </w:pPr>
      <w:r w:rsidRPr="00A12385">
        <w:rPr>
          <w:sz w:val="22"/>
        </w:rPr>
        <w:t>La carta de compromís educatiu expressa els compromisos que cada família i el centre s’avenen a adquirir en relació amb els principis que la inspiren, i que han de ser els necessaris per garantir la cooperació entre les accions educatives de les famílies i la del centre educatiu en un entorn de convivència, respecte i responsabilitat en el desenvolupament de les activitats educatives.</w:t>
      </w:r>
    </w:p>
    <w:p w:rsidR="00853FA8" w:rsidRPr="00A12385" w:rsidRDefault="00853FA8" w:rsidP="0085044D">
      <w:pPr>
        <w:spacing w:after="0" w:line="240" w:lineRule="auto"/>
        <w:rPr>
          <w:sz w:val="22"/>
        </w:rPr>
      </w:pPr>
      <w:r w:rsidRPr="00A12385">
        <w:rPr>
          <w:sz w:val="22"/>
        </w:rPr>
        <w:t xml:space="preserve">Els compromisos expressats </w:t>
      </w:r>
      <w:r w:rsidR="006824ED" w:rsidRPr="00A12385">
        <w:rPr>
          <w:sz w:val="22"/>
        </w:rPr>
        <w:t xml:space="preserve">a la </w:t>
      </w:r>
      <w:r w:rsidRPr="00A12385">
        <w:rPr>
          <w:sz w:val="22"/>
        </w:rPr>
        <w:t>carta s’entenen en el marc del respecte als drets i les llibertats de les famílies recollits a les lleis i pressuposen el respecte de la família al caràcter propi del centre.</w:t>
      </w:r>
    </w:p>
    <w:p w:rsidR="00853FA8" w:rsidRPr="00A12385" w:rsidRDefault="00853FA8" w:rsidP="0085044D">
      <w:pPr>
        <w:spacing w:after="0" w:line="240" w:lineRule="auto"/>
        <w:rPr>
          <w:sz w:val="22"/>
        </w:rPr>
      </w:pPr>
      <w:r w:rsidRPr="00A12385">
        <w:rPr>
          <w:sz w:val="22"/>
        </w:rPr>
        <w:t>Els compromisos fan referència al seguiment de l’evolució dels alumnes, a l’acceptació dels principis educatius del centre, al respecte a les conviccions ideològiques i morals de la família en el marc dels principis i valors educatius establerts a les lleis, a l’adopció de mesures correctores en matèria de convivència i a la comunicació entre el centre i la família.</w:t>
      </w:r>
    </w:p>
    <w:p w:rsidR="00853FA8" w:rsidRPr="00A12385" w:rsidRDefault="00853FA8" w:rsidP="0085044D">
      <w:pPr>
        <w:spacing w:after="0" w:line="240" w:lineRule="auto"/>
        <w:rPr>
          <w:sz w:val="22"/>
        </w:rPr>
      </w:pPr>
      <w:r w:rsidRPr="00A12385">
        <w:rPr>
          <w:sz w:val="22"/>
        </w:rPr>
        <w:t xml:space="preserve">Els continguts comuns de la carta de compromís educatiu són elaborats pel centre, en el marc de les orientacions del Departament d’Educació, amb la participació de la comunitat escolar, i són aprovats pel consell escolar. </w:t>
      </w:r>
    </w:p>
    <w:p w:rsidR="00853FA8" w:rsidRPr="00A12385" w:rsidRDefault="00853FA8" w:rsidP="0085044D">
      <w:pPr>
        <w:spacing w:after="0" w:line="240" w:lineRule="auto"/>
        <w:rPr>
          <w:sz w:val="22"/>
        </w:rPr>
      </w:pPr>
      <w:r w:rsidRPr="00A12385">
        <w:rPr>
          <w:sz w:val="22"/>
        </w:rPr>
        <w:t>La carta és revisada periòdicament, cada dos anys, i l’actualització s’ha de realitzar, almenys, a l’inici de cada etapa educativa.</w:t>
      </w:r>
    </w:p>
    <w:p w:rsidR="00853FA8" w:rsidRPr="00A12385" w:rsidRDefault="00853FA8" w:rsidP="0085044D">
      <w:pPr>
        <w:spacing w:after="0" w:line="240" w:lineRule="auto"/>
        <w:rPr>
          <w:sz w:val="22"/>
        </w:rPr>
      </w:pPr>
      <w:r w:rsidRPr="00A12385">
        <w:rPr>
          <w:sz w:val="22"/>
        </w:rPr>
        <w:t xml:space="preserve">La carta de compromís educatiu i les seves modificacions és signada per la direcció del centre i pel pare, mare o tutor o tutora legal de l’alumne. </w:t>
      </w:r>
    </w:p>
    <w:p w:rsidR="004269D7" w:rsidRPr="00A12385" w:rsidRDefault="00853FA8" w:rsidP="0085044D">
      <w:pPr>
        <w:spacing w:after="0" w:line="240" w:lineRule="auto"/>
        <w:rPr>
          <w:sz w:val="22"/>
        </w:rPr>
      </w:pPr>
      <w:r w:rsidRPr="00A12385">
        <w:rPr>
          <w:sz w:val="22"/>
        </w:rPr>
        <w:t>De la carta signada n’ha de quedar constància documental al centre i a la família.</w:t>
      </w:r>
    </w:p>
    <w:p w:rsidR="00A42239" w:rsidRDefault="00A42239" w:rsidP="0085044D">
      <w:pPr>
        <w:pStyle w:val="Ttulo2"/>
      </w:pPr>
      <w:bookmarkStart w:id="58" w:name="_Toc377380377"/>
      <w:bookmarkStart w:id="59" w:name="_Toc377380362"/>
      <w:bookmarkStart w:id="60" w:name="_Toc372024215"/>
      <w:bookmarkStart w:id="61" w:name="_Toc377380360"/>
      <w:bookmarkStart w:id="62" w:name="_Toc372024218"/>
      <w:bookmarkStart w:id="63" w:name="_Toc404078774"/>
      <w:r>
        <w:t>Acords de coresponsabilitat</w:t>
      </w:r>
      <w:bookmarkEnd w:id="60"/>
      <w:bookmarkEnd w:id="61"/>
      <w:bookmarkEnd w:id="63"/>
    </w:p>
    <w:p w:rsidR="00A42239" w:rsidRPr="00A12385" w:rsidRDefault="00A42239" w:rsidP="0085044D">
      <w:pPr>
        <w:spacing w:after="0" w:line="240" w:lineRule="auto"/>
        <w:rPr>
          <w:sz w:val="22"/>
        </w:rPr>
      </w:pPr>
      <w:r w:rsidRPr="00A12385">
        <w:rPr>
          <w:sz w:val="22"/>
        </w:rPr>
        <w:t>El centre, si s’escau, estableix acords de coresponsabilitat amb l’Administració educativa per a l’aplicació del seu projecte educatiu d’acord amb el projecte de direcció.</w:t>
      </w:r>
    </w:p>
    <w:p w:rsidR="00A42239" w:rsidRPr="00A12385" w:rsidRDefault="00A42239" w:rsidP="0085044D">
      <w:pPr>
        <w:spacing w:after="0" w:line="240" w:lineRule="auto"/>
        <w:rPr>
          <w:sz w:val="22"/>
        </w:rPr>
      </w:pPr>
      <w:r w:rsidRPr="00A12385">
        <w:rPr>
          <w:sz w:val="22"/>
        </w:rPr>
        <w:t>Correspon al consell escolar aprovar els acords de coresponsabilitat i participar en l’avaluació de l’aplicació en els termes que s’hi estableixin.</w:t>
      </w:r>
    </w:p>
    <w:p w:rsidR="00A42239" w:rsidRPr="00A12385" w:rsidRDefault="00A42239" w:rsidP="0085044D">
      <w:pPr>
        <w:spacing w:after="0" w:line="240" w:lineRule="auto"/>
        <w:rPr>
          <w:sz w:val="22"/>
        </w:rPr>
      </w:pPr>
      <w:r w:rsidRPr="00A12385">
        <w:rPr>
          <w:sz w:val="22"/>
        </w:rPr>
        <w:t>L’Administració educativa i el centre han definit els objectius dels acords de coresponsabilitat segons els principis que orienten el sistema educatiu.</w:t>
      </w:r>
    </w:p>
    <w:p w:rsidR="00A42239" w:rsidRPr="00A12385" w:rsidRDefault="00A42239" w:rsidP="0085044D">
      <w:pPr>
        <w:spacing w:after="0" w:line="240" w:lineRule="auto"/>
        <w:rPr>
          <w:sz w:val="22"/>
        </w:rPr>
      </w:pPr>
      <w:r w:rsidRPr="00A12385">
        <w:rPr>
          <w:sz w:val="22"/>
        </w:rPr>
        <w:t>L’acord de coresponsabilitat inclou:</w:t>
      </w:r>
    </w:p>
    <w:p w:rsidR="00A42239" w:rsidRPr="00A12385" w:rsidRDefault="00A42239" w:rsidP="0085044D">
      <w:pPr>
        <w:pStyle w:val="Quadrat"/>
        <w:spacing w:line="240" w:lineRule="auto"/>
        <w:rPr>
          <w:sz w:val="22"/>
        </w:rPr>
      </w:pPr>
      <w:r w:rsidRPr="00A12385">
        <w:rPr>
          <w:sz w:val="22"/>
        </w:rPr>
        <w:t>El pla d’actuació.</w:t>
      </w:r>
    </w:p>
    <w:p w:rsidR="00A42239" w:rsidRPr="00A12385" w:rsidRDefault="00A42239" w:rsidP="0085044D">
      <w:pPr>
        <w:pStyle w:val="Quadrat"/>
        <w:spacing w:line="240" w:lineRule="auto"/>
        <w:rPr>
          <w:sz w:val="22"/>
        </w:rPr>
      </w:pPr>
      <w:r w:rsidRPr="00A12385">
        <w:rPr>
          <w:sz w:val="22"/>
        </w:rPr>
        <w:t>Les singularitats del centre i el seu entorn.</w:t>
      </w:r>
    </w:p>
    <w:p w:rsidR="00A42239" w:rsidRPr="00A12385" w:rsidRDefault="00A42239" w:rsidP="0085044D">
      <w:pPr>
        <w:pStyle w:val="Quadrat"/>
        <w:spacing w:line="240" w:lineRule="auto"/>
        <w:rPr>
          <w:sz w:val="22"/>
        </w:rPr>
      </w:pPr>
      <w:r w:rsidRPr="00A12385">
        <w:rPr>
          <w:sz w:val="22"/>
        </w:rPr>
        <w:t>Els recursos addicionals associats, si escau.</w:t>
      </w:r>
    </w:p>
    <w:p w:rsidR="00A42239" w:rsidRPr="00A12385" w:rsidRDefault="00A42239" w:rsidP="0085044D">
      <w:pPr>
        <w:spacing w:after="0" w:line="240" w:lineRule="auto"/>
        <w:rPr>
          <w:sz w:val="22"/>
        </w:rPr>
      </w:pPr>
      <w:r w:rsidRPr="00A12385">
        <w:rPr>
          <w:sz w:val="22"/>
        </w:rPr>
        <w:t>El centre es compromet a aplicar el pla d’actuacions i a retre comptes a la comunitat escolar i a l’Administració educativa de l’assoliment dels objectius, en els termes establerts a l’acord.</w:t>
      </w:r>
    </w:p>
    <w:p w:rsidR="00A42239" w:rsidRPr="009329DF" w:rsidRDefault="00A42239" w:rsidP="0085044D">
      <w:pPr>
        <w:spacing w:after="0" w:line="240" w:lineRule="auto"/>
      </w:pPr>
      <w:r w:rsidRPr="00A12385">
        <w:rPr>
          <w:sz w:val="22"/>
        </w:rPr>
        <w:lastRenderedPageBreak/>
        <w:t>La renovació de l’acord de coresponsabilitat resta subjecta al resultat de l’avaluació.</w:t>
      </w:r>
    </w:p>
    <w:p w:rsidR="00054729" w:rsidRPr="00391886" w:rsidRDefault="00054729" w:rsidP="0085044D">
      <w:pPr>
        <w:pStyle w:val="Ttulo2"/>
      </w:pPr>
      <w:bookmarkStart w:id="64" w:name="_Toc404078775"/>
      <w:bookmarkEnd w:id="62"/>
      <w:r w:rsidRPr="00391886">
        <w:t>Serveis i activitats extraescolars</w:t>
      </w:r>
      <w:bookmarkEnd w:id="59"/>
      <w:bookmarkEnd w:id="64"/>
    </w:p>
    <w:p w:rsidR="00054729" w:rsidRPr="00A12385" w:rsidRDefault="00054729" w:rsidP="0085044D">
      <w:pPr>
        <w:spacing w:after="0" w:line="240" w:lineRule="auto"/>
        <w:rPr>
          <w:sz w:val="22"/>
        </w:rPr>
      </w:pPr>
      <w:r w:rsidRPr="00A12385">
        <w:rPr>
          <w:sz w:val="22"/>
        </w:rPr>
        <w:t>L’oferta i contingut d’activitats escolars complementàries és coherent amb els objectius educatius establerts en el projecte educatiu del centre i contribueix a facilitar-ne l’assoliment, d’acord amb l’horari escolar establert legalment.</w:t>
      </w:r>
    </w:p>
    <w:p w:rsidR="00054729" w:rsidRPr="00A12385" w:rsidRDefault="00054729" w:rsidP="0085044D">
      <w:pPr>
        <w:spacing w:after="0" w:line="240" w:lineRule="auto"/>
        <w:rPr>
          <w:sz w:val="22"/>
        </w:rPr>
      </w:pPr>
      <w:r w:rsidRPr="00A12385">
        <w:rPr>
          <w:sz w:val="22"/>
        </w:rPr>
        <w:t>El contingut de les activitats extraescolars que s’ofereixin a través del centre és compatible amb els objectius educatius establerts en el projecte educatiu.</w:t>
      </w:r>
    </w:p>
    <w:p w:rsidR="00054729" w:rsidRPr="00A12385" w:rsidRDefault="00054729" w:rsidP="0085044D">
      <w:pPr>
        <w:spacing w:after="0" w:line="240" w:lineRule="auto"/>
        <w:rPr>
          <w:sz w:val="22"/>
        </w:rPr>
      </w:pPr>
      <w:r w:rsidRPr="00A12385">
        <w:rPr>
          <w:sz w:val="22"/>
        </w:rPr>
        <w:t>L’objectiu de les activitats extraescolars és la bona utilització del temps d’oci, especialment a través de tallers lúdics, esportius i artístics:</w:t>
      </w:r>
    </w:p>
    <w:p w:rsidR="00054729" w:rsidRPr="00A12385" w:rsidRDefault="00054729" w:rsidP="0085044D">
      <w:pPr>
        <w:pStyle w:val="Quadrat"/>
        <w:spacing w:line="240" w:lineRule="auto"/>
        <w:rPr>
          <w:sz w:val="22"/>
        </w:rPr>
      </w:pPr>
      <w:r w:rsidRPr="00A12385">
        <w:rPr>
          <w:sz w:val="22"/>
        </w:rPr>
        <w:t>des de l’AMPA es programen les activitats extraescolars per a tots els alumnes que ho desitgin a partir de les 4:30 de la tarda, el migdia ha de ser un temps de descans.</w:t>
      </w:r>
    </w:p>
    <w:p w:rsidR="00054729" w:rsidRPr="00A12385" w:rsidRDefault="00054729" w:rsidP="0085044D">
      <w:pPr>
        <w:pStyle w:val="Quadrat"/>
        <w:spacing w:line="240" w:lineRule="auto"/>
        <w:rPr>
          <w:sz w:val="22"/>
        </w:rPr>
      </w:pPr>
      <w:r w:rsidRPr="00A12385">
        <w:rPr>
          <w:sz w:val="22"/>
        </w:rPr>
        <w:t>els alumnes que es fan ús del servei de menjador realitzen unes activitats amb les monitores.</w:t>
      </w:r>
    </w:p>
    <w:p w:rsidR="000F57B2" w:rsidRDefault="005A52BA" w:rsidP="0085044D">
      <w:pPr>
        <w:pStyle w:val="Ttulo2"/>
      </w:pPr>
      <w:bookmarkStart w:id="65" w:name="_Toc404078776"/>
      <w:r w:rsidRPr="00911FCF">
        <w:rPr>
          <w:rStyle w:val="Ttulo2Car"/>
        </w:rPr>
        <w:t>La projecció externa</w:t>
      </w:r>
      <w:bookmarkEnd w:id="58"/>
      <w:bookmarkEnd w:id="65"/>
    </w:p>
    <w:p w:rsidR="000F57B2" w:rsidRPr="00A12385" w:rsidRDefault="00E96996" w:rsidP="0085044D">
      <w:pPr>
        <w:spacing w:after="0" w:line="240" w:lineRule="auto"/>
        <w:rPr>
          <w:sz w:val="22"/>
        </w:rPr>
      </w:pPr>
      <w:r w:rsidRPr="00A12385">
        <w:rPr>
          <w:sz w:val="22"/>
        </w:rPr>
        <w:t xml:space="preserve">S’han considerat mecanismes de col·laboració amb l’entorn i estratègies d’actuació que ens vinculen amb els altres centres del mateix nivell, amb els ajuntaments, amb el projecte de zona educativa, amb els plans d’entorn i altres plans socioeducatius i amb els projectes educatius de caràcter territorial. </w:t>
      </w:r>
    </w:p>
    <w:p w:rsidR="00E96996" w:rsidRPr="00A12385" w:rsidRDefault="00E96996" w:rsidP="0085044D">
      <w:pPr>
        <w:spacing w:after="0" w:line="240" w:lineRule="auto"/>
        <w:rPr>
          <w:sz w:val="22"/>
        </w:rPr>
      </w:pPr>
      <w:r w:rsidRPr="00A12385">
        <w:rPr>
          <w:sz w:val="22"/>
        </w:rPr>
        <w:t>L'escola c</w:t>
      </w:r>
      <w:r w:rsidRPr="00A12385">
        <w:rPr>
          <w:bCs/>
          <w:sz w:val="22"/>
        </w:rPr>
        <w:t xml:space="preserve">ol·labora </w:t>
      </w:r>
      <w:r w:rsidR="00882F59" w:rsidRPr="00A12385">
        <w:rPr>
          <w:bCs/>
          <w:sz w:val="22"/>
        </w:rPr>
        <w:t xml:space="preserve">també </w:t>
      </w:r>
      <w:r w:rsidRPr="00A12385">
        <w:rPr>
          <w:sz w:val="22"/>
        </w:rPr>
        <w:t xml:space="preserve">amb entitats i organitzacions del municipi per tal de donar respostes integrades i, </w:t>
      </w:r>
      <w:r w:rsidRPr="00A12385">
        <w:rPr>
          <w:bCs/>
          <w:sz w:val="22"/>
        </w:rPr>
        <w:t>coordinant accions</w:t>
      </w:r>
      <w:r w:rsidRPr="00A12385">
        <w:rPr>
          <w:sz w:val="22"/>
        </w:rPr>
        <w:t>, multiplica els efectes beneficiosos per a les persones més desafavorides i per a la comunitat en general.</w:t>
      </w:r>
    </w:p>
    <w:p w:rsidR="00E96996" w:rsidRPr="00A12385" w:rsidRDefault="00E96996" w:rsidP="0085044D">
      <w:pPr>
        <w:spacing w:after="0" w:line="240" w:lineRule="auto"/>
        <w:rPr>
          <w:sz w:val="22"/>
        </w:rPr>
      </w:pPr>
      <w:r w:rsidRPr="00A12385">
        <w:rPr>
          <w:sz w:val="22"/>
        </w:rPr>
        <w:t>A continuació es poden observar els diversos canals de comunicació:</w:t>
      </w:r>
    </w:p>
    <w:p w:rsidR="00E96996" w:rsidRPr="00A8314A" w:rsidRDefault="00E96996" w:rsidP="0085044D">
      <w:pPr>
        <w:pStyle w:val="Quadrat"/>
        <w:spacing w:line="240" w:lineRule="auto"/>
        <w:rPr>
          <w:sz w:val="2"/>
        </w:rPr>
      </w:pPr>
      <w:r w:rsidRPr="00A12385">
        <w:rPr>
          <w:sz w:val="22"/>
        </w:rPr>
        <w:t>Consell Escolar Municipal (CEM).</w:t>
      </w:r>
    </w:p>
    <w:p w:rsidR="00E96996" w:rsidRPr="00A12385" w:rsidRDefault="00E96996" w:rsidP="0085044D">
      <w:pPr>
        <w:pStyle w:val="Quadrat"/>
        <w:spacing w:line="240" w:lineRule="auto"/>
        <w:rPr>
          <w:sz w:val="22"/>
        </w:rPr>
      </w:pPr>
      <w:r w:rsidRPr="00A12385">
        <w:rPr>
          <w:b/>
          <w:sz w:val="22"/>
        </w:rPr>
        <w:t>Comissió Social</w:t>
      </w:r>
      <w:r w:rsidRPr="00A12385">
        <w:rPr>
          <w:sz w:val="22"/>
        </w:rPr>
        <w:t>, formada pel cap d’estudis, un representant de serveis socials de l’ajuntament, els mestres d’educació especial i ocasionalment el director i el representant de l’EAP.</w:t>
      </w:r>
    </w:p>
    <w:p w:rsidR="00E96996" w:rsidRPr="00A12385" w:rsidRDefault="00E96996" w:rsidP="0085044D">
      <w:pPr>
        <w:pStyle w:val="Quadrat"/>
        <w:spacing w:line="240" w:lineRule="auto"/>
        <w:rPr>
          <w:sz w:val="22"/>
        </w:rPr>
      </w:pPr>
      <w:r w:rsidRPr="00A12385">
        <w:rPr>
          <w:b/>
          <w:sz w:val="22"/>
        </w:rPr>
        <w:t>Comissió de Garanties d’Admissió</w:t>
      </w:r>
      <w:r w:rsidRPr="00A12385">
        <w:rPr>
          <w:sz w:val="22"/>
        </w:rPr>
        <w:t xml:space="preserve"> per tal de fer el seguiment del procés de preinscripció dels alumnes i de la matrícula viva de la vila.</w:t>
      </w:r>
    </w:p>
    <w:p w:rsidR="00E96996" w:rsidRPr="00A12385" w:rsidRDefault="00E96996" w:rsidP="0085044D">
      <w:pPr>
        <w:pStyle w:val="Quadrat"/>
        <w:spacing w:line="240" w:lineRule="auto"/>
        <w:rPr>
          <w:sz w:val="22"/>
        </w:rPr>
      </w:pPr>
      <w:r w:rsidRPr="00A12385">
        <w:rPr>
          <w:b/>
          <w:sz w:val="22"/>
        </w:rPr>
        <w:t>Reunions de Sector Educatiu</w:t>
      </w:r>
      <w:r w:rsidRPr="00A12385">
        <w:rPr>
          <w:sz w:val="22"/>
        </w:rPr>
        <w:t>, amb representants de tots els sectors educatius de la vila i presidits per l’inspector.</w:t>
      </w:r>
    </w:p>
    <w:p w:rsidR="00E96996" w:rsidRPr="00A12385" w:rsidRDefault="00E96996" w:rsidP="0085044D">
      <w:pPr>
        <w:pStyle w:val="Quadrat"/>
        <w:spacing w:line="240" w:lineRule="auto"/>
        <w:rPr>
          <w:sz w:val="22"/>
        </w:rPr>
      </w:pPr>
      <w:r w:rsidRPr="00A12385">
        <w:rPr>
          <w:sz w:val="22"/>
        </w:rPr>
        <w:t>Xarxa de la Infància.</w:t>
      </w:r>
    </w:p>
    <w:p w:rsidR="00E96996" w:rsidRPr="00A12385" w:rsidRDefault="00E96996" w:rsidP="0085044D">
      <w:pPr>
        <w:pStyle w:val="Quadrat"/>
        <w:spacing w:line="240" w:lineRule="auto"/>
        <w:rPr>
          <w:sz w:val="22"/>
        </w:rPr>
      </w:pPr>
      <w:r w:rsidRPr="00A12385">
        <w:rPr>
          <w:sz w:val="22"/>
        </w:rPr>
        <w:t>Coordinació primària - secundària.</w:t>
      </w:r>
    </w:p>
    <w:p w:rsidR="004269D7" w:rsidRPr="00A12385" w:rsidRDefault="00E96996" w:rsidP="0085044D">
      <w:pPr>
        <w:pStyle w:val="Quadrat"/>
        <w:spacing w:line="240" w:lineRule="auto"/>
        <w:rPr>
          <w:sz w:val="22"/>
        </w:rPr>
      </w:pPr>
      <w:r w:rsidRPr="00A12385">
        <w:rPr>
          <w:sz w:val="22"/>
        </w:rPr>
        <w:t>Coordinació 0 - 6.</w:t>
      </w:r>
    </w:p>
    <w:sectPr w:rsidR="004269D7" w:rsidRPr="00A12385" w:rsidSect="00FD7E8E">
      <w:headerReference w:type="default" r:id="rId14"/>
      <w:pgSz w:w="11906" w:h="16838" w:code="9"/>
      <w:pgMar w:top="1418" w:right="1418" w:bottom="1418" w:left="1418" w:header="90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6D" w:rsidRDefault="00A2386D" w:rsidP="00AE607E">
      <w:r>
        <w:separator/>
      </w:r>
    </w:p>
    <w:p w:rsidR="00A2386D" w:rsidRDefault="00A2386D"/>
    <w:p w:rsidR="00A2386D" w:rsidRDefault="00A2386D"/>
  </w:endnote>
  <w:endnote w:type="continuationSeparator" w:id="0">
    <w:p w:rsidR="00A2386D" w:rsidRDefault="00A2386D" w:rsidP="00AE607E">
      <w:r>
        <w:continuationSeparator/>
      </w:r>
    </w:p>
    <w:p w:rsidR="00A2386D" w:rsidRDefault="00A2386D"/>
    <w:p w:rsidR="00A2386D" w:rsidRDefault="00A2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stleT">
    <w:altName w:val="Segoe UI Semibold"/>
    <w:panose1 w:val="020B0802050904030204"/>
    <w:charset w:val="00"/>
    <w:family w:val="swiss"/>
    <w:pitch w:val="variable"/>
    <w:sig w:usb0="800000AF" w:usb1="000078FB" w:usb2="00000000" w:usb3="00000000" w:csb0="00000093"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rilledCheese BTN Wide Blk">
    <w:panose1 w:val="020B0A050604020402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B1" w:rsidRPr="00FD7E8E" w:rsidRDefault="006C0CB1" w:rsidP="00FD7E8E">
    <w:pPr>
      <w:pStyle w:val="Piedepgina"/>
      <w:pBdr>
        <w:top w:val="single" w:sz="4" w:space="1" w:color="auto"/>
      </w:pBdr>
      <w:jc w:val="center"/>
      <w:rPr>
        <w:sz w:val="16"/>
        <w:szCs w:val="16"/>
      </w:rPr>
    </w:pPr>
    <w:r w:rsidRPr="003D6E5B">
      <w:rPr>
        <w:spacing w:val="36"/>
        <w:sz w:val="16"/>
        <w:szCs w:val="16"/>
      </w:rPr>
      <w:t>Pàgina</w:t>
    </w:r>
    <w:r w:rsidRPr="00DD68EB">
      <w:rPr>
        <w:sz w:val="16"/>
        <w:szCs w:val="16"/>
      </w:rPr>
      <w:t xml:space="preserve"> |</w:t>
    </w:r>
    <w:sdt>
      <w:sdtPr>
        <w:rPr>
          <w:sz w:val="16"/>
          <w:szCs w:val="16"/>
        </w:rPr>
        <w:id w:val="-1169177454"/>
        <w:docPartObj>
          <w:docPartGallery w:val="Page Numbers (Bottom of Page)"/>
          <w:docPartUnique/>
        </w:docPartObj>
      </w:sdtPr>
      <w:sdtEndPr/>
      <w:sdtContent>
        <w:r>
          <w:rPr>
            <w:sz w:val="16"/>
            <w:szCs w:val="16"/>
          </w:rPr>
          <w:t xml:space="preserve"> </w:t>
        </w:r>
        <w:r w:rsidRPr="00DD68EB">
          <w:rPr>
            <w:sz w:val="16"/>
            <w:szCs w:val="16"/>
          </w:rPr>
          <w:fldChar w:fldCharType="begin"/>
        </w:r>
        <w:r w:rsidRPr="00DD68EB">
          <w:rPr>
            <w:sz w:val="16"/>
            <w:szCs w:val="16"/>
          </w:rPr>
          <w:instrText>PAGE   \* MERGEFORMAT</w:instrText>
        </w:r>
        <w:r w:rsidRPr="00DD68EB">
          <w:rPr>
            <w:sz w:val="16"/>
            <w:szCs w:val="16"/>
          </w:rPr>
          <w:fldChar w:fldCharType="separate"/>
        </w:r>
        <w:r w:rsidR="005E19F0" w:rsidRPr="005E19F0">
          <w:rPr>
            <w:noProof/>
            <w:sz w:val="16"/>
            <w:szCs w:val="16"/>
            <w:lang w:val="es-ES"/>
          </w:rPr>
          <w:t>3</w:t>
        </w:r>
        <w:r w:rsidRPr="00DD68E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6D" w:rsidRDefault="00A2386D" w:rsidP="00AE607E">
      <w:r>
        <w:separator/>
      </w:r>
    </w:p>
    <w:p w:rsidR="00A2386D" w:rsidRDefault="00A2386D"/>
    <w:p w:rsidR="00A2386D" w:rsidRDefault="00A2386D"/>
  </w:footnote>
  <w:footnote w:type="continuationSeparator" w:id="0">
    <w:p w:rsidR="00A2386D" w:rsidRDefault="00A2386D" w:rsidP="00AE607E">
      <w:r>
        <w:continuationSeparator/>
      </w:r>
    </w:p>
    <w:p w:rsidR="00A2386D" w:rsidRDefault="00A2386D"/>
    <w:p w:rsidR="00A2386D" w:rsidRDefault="00A238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647"/>
      <w:gridCol w:w="4640"/>
    </w:tblGrid>
    <w:tr w:rsidR="006C0CB1" w:rsidRPr="00FC7115" w:rsidTr="00DE5FB0">
      <w:trPr>
        <w:trHeight w:val="797"/>
      </w:trPr>
      <w:tc>
        <w:tcPr>
          <w:tcW w:w="4889" w:type="dxa"/>
          <w:shd w:val="clear" w:color="auto" w:fill="auto"/>
        </w:tcPr>
        <w:p w:rsidR="006C0CB1" w:rsidRPr="008626A4" w:rsidRDefault="006C0CB1" w:rsidP="00AE607E">
          <w:pPr>
            <w:pStyle w:val="Encabezado"/>
          </w:pPr>
          <w:r>
            <w:rPr>
              <w:noProof/>
            </w:rPr>
            <w:drawing>
              <wp:anchor distT="0" distB="0" distL="114300" distR="90170" simplePos="0" relativeHeight="251865088" behindDoc="0" locked="0" layoutInCell="1" allowOverlap="1" wp14:anchorId="0D03D9D9" wp14:editId="67C9104E">
                <wp:simplePos x="0" y="0"/>
                <wp:positionH relativeFrom="page">
                  <wp:posOffset>73025</wp:posOffset>
                </wp:positionH>
                <wp:positionV relativeFrom="page">
                  <wp:posOffset>52070</wp:posOffset>
                </wp:positionV>
                <wp:extent cx="257175" cy="295275"/>
                <wp:effectExtent l="0" t="0" r="9525" b="9525"/>
                <wp:wrapSquare wrapText="right"/>
                <wp:docPr id="26" name="Imagen 26"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A4">
            <w:t>Generalitat de Catalunya</w:t>
          </w:r>
        </w:p>
        <w:p w:rsidR="006C0CB1" w:rsidRPr="008626A4" w:rsidRDefault="006C0CB1" w:rsidP="00AE607E">
          <w:pPr>
            <w:pStyle w:val="Encabezado"/>
          </w:pPr>
          <w:r w:rsidRPr="008626A4">
            <w:t>Departament d’Ensenyament</w:t>
          </w:r>
        </w:p>
        <w:p w:rsidR="006C0CB1" w:rsidRPr="00331F66" w:rsidRDefault="006C0CB1" w:rsidP="00AE607E">
          <w:pPr>
            <w:pStyle w:val="Encabezado"/>
          </w:pPr>
          <w:r w:rsidRPr="00FC7115">
            <w:t>Escola Josep Ferrà i Esteva</w:t>
          </w:r>
        </w:p>
      </w:tc>
      <w:tc>
        <w:tcPr>
          <w:tcW w:w="4889" w:type="dxa"/>
          <w:shd w:val="clear" w:color="auto" w:fill="auto"/>
        </w:tcPr>
        <w:p w:rsidR="006C0CB1" w:rsidRPr="00FC7115" w:rsidRDefault="006C0CB1" w:rsidP="00AE607E">
          <w:pPr>
            <w:pStyle w:val="Encabezado"/>
          </w:pPr>
          <w:r w:rsidRPr="00FC7115">
            <w:t>NOFC</w:t>
          </w:r>
        </w:p>
        <w:p w:rsidR="006C0CB1" w:rsidRPr="00EC0C92" w:rsidRDefault="006C0CB1" w:rsidP="00AE607E">
          <w:pPr>
            <w:pStyle w:val="Encabezado"/>
          </w:pPr>
          <w:r w:rsidRPr="00EC0C92">
            <w:t>Normes d’Organització</w:t>
          </w:r>
        </w:p>
        <w:p w:rsidR="006C0CB1" w:rsidRPr="00FC7115" w:rsidRDefault="006C0CB1" w:rsidP="00AE607E">
          <w:pPr>
            <w:pStyle w:val="Encabezado"/>
            <w:rPr>
              <w:sz w:val="16"/>
              <w:szCs w:val="16"/>
            </w:rPr>
          </w:pPr>
          <w:r w:rsidRPr="00EC0C92">
            <w:t>i Funcionament de Centre</w:t>
          </w:r>
        </w:p>
      </w:tc>
    </w:tr>
  </w:tbl>
  <w:p w:rsidR="006C0CB1" w:rsidRDefault="006C0CB1" w:rsidP="00AE60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B1" w:rsidRPr="00066294" w:rsidRDefault="006C0CB1" w:rsidP="00417124">
    <w:pPr>
      <w:rPr>
        <w:sz w:val="16"/>
      </w:rPr>
    </w:pPr>
    <w:r w:rsidRPr="00616277">
      <w:rPr>
        <w:rFonts w:ascii="Tahoma" w:hAnsi="Tahoma" w:cs="Tahoma"/>
        <w:noProof/>
        <w:sz w:val="14"/>
      </w:rPr>
      <w:drawing>
        <wp:anchor distT="0" distB="0" distL="114300" distR="114300" simplePos="0" relativeHeight="251868160" behindDoc="1" locked="0" layoutInCell="1" allowOverlap="1" wp14:anchorId="27835C33" wp14:editId="7574DE86">
          <wp:simplePos x="0" y="0"/>
          <wp:positionH relativeFrom="column">
            <wp:posOffset>4545203</wp:posOffset>
          </wp:positionH>
          <wp:positionV relativeFrom="paragraph">
            <wp:posOffset>-203200</wp:posOffset>
          </wp:positionV>
          <wp:extent cx="716915" cy="640080"/>
          <wp:effectExtent l="0" t="0" r="6985" b="7620"/>
          <wp:wrapNone/>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6915" cy="640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3794"/>
    </w:tblGrid>
    <w:tr w:rsidR="006C0CB1" w:rsidRPr="00616277" w:rsidTr="005B6D4B">
      <w:trPr>
        <w:trHeight w:val="640"/>
        <w:jc w:val="center"/>
      </w:trPr>
      <w:tc>
        <w:tcPr>
          <w:tcW w:w="5278" w:type="dxa"/>
        </w:tcPr>
        <w:p w:rsidR="006C0CB1" w:rsidRPr="008250DE" w:rsidRDefault="006C0CB1" w:rsidP="00417124">
          <w:pPr>
            <w:pStyle w:val="Encabezado"/>
            <w:tabs>
              <w:tab w:val="clear" w:pos="4252"/>
              <w:tab w:val="center" w:pos="766"/>
            </w:tabs>
            <w:spacing w:after="0" w:line="240" w:lineRule="auto"/>
            <w:rPr>
              <w:rFonts w:ascii="Arial" w:hAnsi="Arial" w:cs="Arial"/>
              <w:b/>
              <w:sz w:val="14"/>
            </w:rPr>
          </w:pPr>
          <w:r w:rsidRPr="008250DE">
            <w:rPr>
              <w:rFonts w:ascii="Arial" w:hAnsi="Arial" w:cs="Arial"/>
              <w:noProof/>
              <w:sz w:val="14"/>
              <w:szCs w:val="16"/>
            </w:rPr>
            <w:drawing>
              <wp:anchor distT="0" distB="0" distL="114300" distR="90170" simplePos="0" relativeHeight="251867136" behindDoc="1" locked="0" layoutInCell="1" allowOverlap="1" wp14:anchorId="1F89BE42" wp14:editId="02549BF5">
                <wp:simplePos x="0" y="0"/>
                <wp:positionH relativeFrom="margin">
                  <wp:align>left</wp:align>
                </wp:positionH>
                <wp:positionV relativeFrom="margin">
                  <wp:align>top</wp:align>
                </wp:positionV>
                <wp:extent cx="255270" cy="293370"/>
                <wp:effectExtent l="0" t="0" r="0" b="0"/>
                <wp:wrapSquare wrapText="bothSides"/>
                <wp:docPr id="28" name="Imagen 28"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C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208" cy="2956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0DE">
            <w:rPr>
              <w:rFonts w:ascii="Arial" w:hAnsi="Arial" w:cs="Arial"/>
              <w:b/>
              <w:sz w:val="14"/>
            </w:rPr>
            <w:tab/>
            <w:t>Escola Josep Ferrà i Esteva</w:t>
          </w:r>
        </w:p>
        <w:p w:rsidR="006C0CB1" w:rsidRPr="008250DE" w:rsidRDefault="006C0CB1" w:rsidP="00417124">
          <w:pPr>
            <w:pStyle w:val="Encabezado"/>
            <w:tabs>
              <w:tab w:val="clear" w:pos="4252"/>
              <w:tab w:val="center" w:pos="766"/>
            </w:tabs>
            <w:spacing w:after="0" w:line="240" w:lineRule="auto"/>
            <w:rPr>
              <w:rFonts w:ascii="Arial" w:hAnsi="Arial" w:cs="Arial"/>
              <w:sz w:val="14"/>
            </w:rPr>
          </w:pPr>
          <w:r w:rsidRPr="008250DE">
            <w:rPr>
              <w:rFonts w:ascii="Arial" w:hAnsi="Arial" w:cs="Arial"/>
              <w:sz w:val="14"/>
            </w:rPr>
            <w:t>Generalitat de Catalunya</w:t>
          </w:r>
        </w:p>
        <w:p w:rsidR="006C0CB1" w:rsidRPr="008250DE" w:rsidRDefault="006C0CB1" w:rsidP="00417124">
          <w:pPr>
            <w:pStyle w:val="Encabezado"/>
            <w:tabs>
              <w:tab w:val="clear" w:pos="4252"/>
              <w:tab w:val="center" w:pos="766"/>
            </w:tabs>
            <w:spacing w:after="0" w:line="240" w:lineRule="auto"/>
            <w:rPr>
              <w:rFonts w:ascii="Arial" w:hAnsi="Arial" w:cs="Arial"/>
              <w:sz w:val="14"/>
            </w:rPr>
          </w:pPr>
          <w:r w:rsidRPr="008250DE">
            <w:rPr>
              <w:rFonts w:ascii="Arial" w:hAnsi="Arial" w:cs="Arial"/>
              <w:sz w:val="14"/>
            </w:rPr>
            <w:tab/>
            <w:t>Departament d’Ensenyament</w:t>
          </w:r>
        </w:p>
      </w:tc>
      <w:tc>
        <w:tcPr>
          <w:tcW w:w="3794" w:type="dxa"/>
        </w:tcPr>
        <w:p w:rsidR="006C0CB1" w:rsidRPr="008250DE" w:rsidRDefault="006C0CB1" w:rsidP="00417124">
          <w:pPr>
            <w:pStyle w:val="Encabezado"/>
            <w:spacing w:after="0" w:line="240" w:lineRule="auto"/>
            <w:jc w:val="right"/>
            <w:rPr>
              <w:rFonts w:ascii="Arial" w:hAnsi="Arial" w:cs="Arial"/>
              <w:sz w:val="14"/>
              <w:szCs w:val="20"/>
            </w:rPr>
          </w:pPr>
        </w:p>
        <w:p w:rsidR="006C0CB1" w:rsidRPr="008250DE" w:rsidRDefault="006C0CB1" w:rsidP="00417124">
          <w:pPr>
            <w:pStyle w:val="Encabezado"/>
            <w:spacing w:after="0" w:line="240" w:lineRule="auto"/>
            <w:jc w:val="right"/>
            <w:rPr>
              <w:rFonts w:ascii="Arial" w:hAnsi="Arial" w:cs="Arial"/>
              <w:b/>
              <w:sz w:val="14"/>
              <w:szCs w:val="20"/>
            </w:rPr>
          </w:pPr>
        </w:p>
        <w:p w:rsidR="006C0CB1" w:rsidRPr="008250DE" w:rsidRDefault="006C0CB1" w:rsidP="00417124">
          <w:pPr>
            <w:spacing w:after="0" w:line="240" w:lineRule="auto"/>
            <w:jc w:val="right"/>
            <w:rPr>
              <w:rFonts w:ascii="Arial" w:hAnsi="Arial" w:cs="Arial"/>
              <w:b/>
              <w:sz w:val="14"/>
            </w:rPr>
          </w:pPr>
          <w:r w:rsidRPr="008250DE">
            <w:rPr>
              <w:rFonts w:ascii="Arial" w:hAnsi="Arial" w:cs="Arial"/>
              <w:b/>
              <w:sz w:val="14"/>
              <w:szCs w:val="20"/>
            </w:rPr>
            <w:t>Projecte Educatiu de Centre (PEC)</w:t>
          </w:r>
        </w:p>
      </w:tc>
    </w:tr>
  </w:tbl>
  <w:p w:rsidR="006C0CB1" w:rsidRPr="00066294" w:rsidRDefault="006C0CB1" w:rsidP="00E268B9">
    <w:pPr>
      <w:pStyle w:val="Encabezado"/>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3794"/>
    </w:tblGrid>
    <w:tr w:rsidR="00FC7F11" w:rsidRPr="00616277" w:rsidTr="00706233">
      <w:trPr>
        <w:trHeight w:val="424"/>
        <w:jc w:val="center"/>
      </w:trPr>
      <w:tc>
        <w:tcPr>
          <w:tcW w:w="5278" w:type="dxa"/>
        </w:tcPr>
        <w:p w:rsidR="00FC7F11" w:rsidRPr="008250DE" w:rsidRDefault="00FC7F11" w:rsidP="00706233">
          <w:pPr>
            <w:pStyle w:val="Encabezado"/>
            <w:tabs>
              <w:tab w:val="clear" w:pos="4252"/>
              <w:tab w:val="center" w:pos="766"/>
            </w:tabs>
            <w:spacing w:after="0" w:line="240" w:lineRule="auto"/>
            <w:jc w:val="left"/>
            <w:rPr>
              <w:rFonts w:ascii="Arial" w:hAnsi="Arial" w:cs="Arial"/>
              <w:sz w:val="14"/>
            </w:rPr>
          </w:pPr>
          <w:r w:rsidRPr="008250DE">
            <w:rPr>
              <w:rFonts w:ascii="Arial" w:hAnsi="Arial" w:cs="Arial"/>
              <w:noProof/>
              <w:sz w:val="14"/>
              <w:szCs w:val="16"/>
            </w:rPr>
            <w:drawing>
              <wp:anchor distT="0" distB="0" distL="114300" distR="90170" simplePos="0" relativeHeight="251873280" behindDoc="1" locked="0" layoutInCell="1" allowOverlap="1" wp14:anchorId="5C773CAE" wp14:editId="655FC377">
                <wp:simplePos x="0" y="0"/>
                <wp:positionH relativeFrom="margin">
                  <wp:posOffset>-2540</wp:posOffset>
                </wp:positionH>
                <wp:positionV relativeFrom="margin">
                  <wp:posOffset>19685</wp:posOffset>
                </wp:positionV>
                <wp:extent cx="205105" cy="235585"/>
                <wp:effectExtent l="0" t="0" r="4445" b="0"/>
                <wp:wrapSquare wrapText="bothSides"/>
                <wp:docPr id="9" name="Imagen 9"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 cy="235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0DE">
            <w:rPr>
              <w:rFonts w:ascii="Arial" w:hAnsi="Arial" w:cs="Arial"/>
              <w:b/>
              <w:sz w:val="14"/>
            </w:rPr>
            <w:tab/>
          </w:r>
          <w:r w:rsidRPr="008250DE">
            <w:rPr>
              <w:rFonts w:ascii="Arial" w:hAnsi="Arial" w:cs="Arial"/>
              <w:sz w:val="14"/>
            </w:rPr>
            <w:t>Generalitat de Catalunya</w:t>
          </w:r>
        </w:p>
        <w:p w:rsidR="00FC7F11" w:rsidRDefault="00FC7F11" w:rsidP="00706233">
          <w:pPr>
            <w:pStyle w:val="Encabezado"/>
            <w:tabs>
              <w:tab w:val="clear" w:pos="4252"/>
              <w:tab w:val="center" w:pos="766"/>
            </w:tabs>
            <w:spacing w:after="0" w:line="240" w:lineRule="auto"/>
            <w:jc w:val="left"/>
            <w:rPr>
              <w:rFonts w:ascii="Arial" w:hAnsi="Arial" w:cs="Arial"/>
              <w:sz w:val="14"/>
            </w:rPr>
          </w:pPr>
          <w:r w:rsidRPr="008250DE">
            <w:rPr>
              <w:rFonts w:ascii="Arial" w:hAnsi="Arial" w:cs="Arial"/>
              <w:sz w:val="14"/>
            </w:rPr>
            <w:tab/>
            <w:t>Departament d’Ensenyament</w:t>
          </w:r>
        </w:p>
        <w:p w:rsidR="00FC7F11" w:rsidRPr="008250DE" w:rsidRDefault="00FC7F11" w:rsidP="00706233">
          <w:pPr>
            <w:pStyle w:val="Encabezado"/>
            <w:tabs>
              <w:tab w:val="clear" w:pos="4252"/>
              <w:tab w:val="center" w:pos="766"/>
            </w:tabs>
            <w:spacing w:after="0" w:line="240" w:lineRule="auto"/>
            <w:jc w:val="left"/>
            <w:rPr>
              <w:rFonts w:ascii="Arial" w:hAnsi="Arial" w:cs="Arial"/>
              <w:sz w:val="14"/>
            </w:rPr>
          </w:pPr>
          <w:r w:rsidRPr="008250DE">
            <w:rPr>
              <w:rFonts w:ascii="Arial" w:hAnsi="Arial" w:cs="Arial"/>
              <w:b/>
              <w:sz w:val="14"/>
            </w:rPr>
            <w:t>Escola Josep Ferrà i Esteva</w:t>
          </w:r>
        </w:p>
      </w:tc>
      <w:tc>
        <w:tcPr>
          <w:tcW w:w="3794" w:type="dxa"/>
        </w:tcPr>
        <w:p w:rsidR="00FC7F11" w:rsidRPr="008250DE" w:rsidRDefault="00FC7F11" w:rsidP="00417124">
          <w:pPr>
            <w:pStyle w:val="Encabezado"/>
            <w:spacing w:after="0" w:line="240" w:lineRule="auto"/>
            <w:jc w:val="right"/>
            <w:rPr>
              <w:rFonts w:ascii="Arial" w:hAnsi="Arial" w:cs="Arial"/>
              <w:sz w:val="14"/>
              <w:szCs w:val="20"/>
            </w:rPr>
          </w:pPr>
          <w:r w:rsidRPr="00616277">
            <w:rPr>
              <w:rFonts w:ascii="Tahoma" w:hAnsi="Tahoma" w:cs="Tahoma"/>
              <w:noProof/>
              <w:sz w:val="14"/>
            </w:rPr>
            <w:drawing>
              <wp:anchor distT="0" distB="0" distL="114300" distR="114300" simplePos="0" relativeHeight="251871232" behindDoc="1" locked="0" layoutInCell="1" allowOverlap="1" wp14:anchorId="25DA876C" wp14:editId="4B89EFE2">
                <wp:simplePos x="0" y="0"/>
                <wp:positionH relativeFrom="column">
                  <wp:posOffset>1652646</wp:posOffset>
                </wp:positionH>
                <wp:positionV relativeFrom="paragraph">
                  <wp:posOffset>-239382</wp:posOffset>
                </wp:positionV>
                <wp:extent cx="656303" cy="585964"/>
                <wp:effectExtent l="0" t="0" r="0" b="508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303" cy="5859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F11" w:rsidRPr="008250DE" w:rsidRDefault="00FC7F11" w:rsidP="00417124">
          <w:pPr>
            <w:pStyle w:val="Encabezado"/>
            <w:spacing w:after="0" w:line="240" w:lineRule="auto"/>
            <w:jc w:val="right"/>
            <w:rPr>
              <w:rFonts w:ascii="Arial" w:hAnsi="Arial" w:cs="Arial"/>
              <w:b/>
              <w:sz w:val="14"/>
              <w:szCs w:val="20"/>
            </w:rPr>
          </w:pPr>
        </w:p>
        <w:p w:rsidR="00FC7F11" w:rsidRDefault="00FC7F11" w:rsidP="00AC7923">
          <w:pPr>
            <w:spacing w:after="0" w:line="240" w:lineRule="auto"/>
            <w:rPr>
              <w:rFonts w:ascii="Arial" w:hAnsi="Arial" w:cs="Arial"/>
              <w:b/>
              <w:sz w:val="14"/>
              <w:szCs w:val="20"/>
            </w:rPr>
          </w:pPr>
          <w:r>
            <w:rPr>
              <w:rFonts w:ascii="Arial" w:hAnsi="Arial" w:cs="Arial"/>
              <w:b/>
              <w:sz w:val="14"/>
              <w:szCs w:val="20"/>
            </w:rPr>
            <w:t xml:space="preserve">    </w:t>
          </w:r>
          <w:r w:rsidRPr="008250DE">
            <w:rPr>
              <w:rFonts w:ascii="Arial" w:hAnsi="Arial" w:cs="Arial"/>
              <w:b/>
              <w:sz w:val="14"/>
              <w:szCs w:val="20"/>
            </w:rPr>
            <w:t>Projecte Educatiu de Centre (PEC)</w:t>
          </w:r>
        </w:p>
        <w:p w:rsidR="00FC7F11" w:rsidRPr="00AC7923" w:rsidRDefault="00FC7F11" w:rsidP="00AC7923">
          <w:pPr>
            <w:spacing w:after="0" w:line="240" w:lineRule="auto"/>
            <w:rPr>
              <w:rFonts w:ascii="Arial" w:hAnsi="Arial" w:cs="Arial"/>
              <w:b/>
              <w:sz w:val="6"/>
            </w:rPr>
          </w:pPr>
        </w:p>
      </w:tc>
    </w:tr>
  </w:tbl>
  <w:p w:rsidR="00FC7F11" w:rsidRPr="00066294" w:rsidRDefault="00FC7F11" w:rsidP="00E268B9">
    <w:pPr>
      <w:pStyle w:val="Encabezado"/>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1">
    <w:nsid w:val="01E60DA0"/>
    <w:multiLevelType w:val="hybridMultilevel"/>
    <w:tmpl w:val="2F08A178"/>
    <w:lvl w:ilvl="0" w:tplc="04030001">
      <w:start w:val="1"/>
      <w:numFmt w:val="bullet"/>
      <w:lvlText w:val=""/>
      <w:lvlJc w:val="left"/>
      <w:pPr>
        <w:tabs>
          <w:tab w:val="num" w:pos="1470"/>
        </w:tabs>
        <w:ind w:left="1470" w:hanging="360"/>
      </w:pPr>
      <w:rPr>
        <w:rFonts w:ascii="Symbol" w:hAnsi="Symbol" w:hint="default"/>
      </w:rPr>
    </w:lvl>
    <w:lvl w:ilvl="1" w:tplc="5CF46F3A">
      <w:start w:val="1"/>
      <w:numFmt w:val="bullet"/>
      <w:lvlText w:val=""/>
      <w:lvlJc w:val="left"/>
      <w:pPr>
        <w:tabs>
          <w:tab w:val="num" w:pos="2190"/>
        </w:tabs>
        <w:ind w:left="2190" w:hanging="360"/>
      </w:pPr>
      <w:rPr>
        <w:rFonts w:ascii="Wingdings" w:hAnsi="Wingdings" w:hint="default"/>
      </w:rPr>
    </w:lvl>
    <w:lvl w:ilvl="2" w:tplc="04030005" w:tentative="1">
      <w:start w:val="1"/>
      <w:numFmt w:val="bullet"/>
      <w:lvlText w:val=""/>
      <w:lvlJc w:val="left"/>
      <w:pPr>
        <w:tabs>
          <w:tab w:val="num" w:pos="2910"/>
        </w:tabs>
        <w:ind w:left="2910" w:hanging="360"/>
      </w:pPr>
      <w:rPr>
        <w:rFonts w:ascii="Wingdings" w:hAnsi="Wingdings" w:hint="default"/>
      </w:rPr>
    </w:lvl>
    <w:lvl w:ilvl="3" w:tplc="04030001" w:tentative="1">
      <w:start w:val="1"/>
      <w:numFmt w:val="bullet"/>
      <w:lvlText w:val=""/>
      <w:lvlJc w:val="left"/>
      <w:pPr>
        <w:tabs>
          <w:tab w:val="num" w:pos="3630"/>
        </w:tabs>
        <w:ind w:left="3630" w:hanging="360"/>
      </w:pPr>
      <w:rPr>
        <w:rFonts w:ascii="Symbol" w:hAnsi="Symbol" w:hint="default"/>
      </w:rPr>
    </w:lvl>
    <w:lvl w:ilvl="4" w:tplc="04030003" w:tentative="1">
      <w:start w:val="1"/>
      <w:numFmt w:val="bullet"/>
      <w:lvlText w:val="o"/>
      <w:lvlJc w:val="left"/>
      <w:pPr>
        <w:tabs>
          <w:tab w:val="num" w:pos="4350"/>
        </w:tabs>
        <w:ind w:left="4350" w:hanging="360"/>
      </w:pPr>
      <w:rPr>
        <w:rFonts w:ascii="Courier New" w:hAnsi="Courier New" w:cs="Courier New" w:hint="default"/>
      </w:rPr>
    </w:lvl>
    <w:lvl w:ilvl="5" w:tplc="04030005" w:tentative="1">
      <w:start w:val="1"/>
      <w:numFmt w:val="bullet"/>
      <w:lvlText w:val=""/>
      <w:lvlJc w:val="left"/>
      <w:pPr>
        <w:tabs>
          <w:tab w:val="num" w:pos="5070"/>
        </w:tabs>
        <w:ind w:left="5070" w:hanging="360"/>
      </w:pPr>
      <w:rPr>
        <w:rFonts w:ascii="Wingdings" w:hAnsi="Wingdings" w:hint="default"/>
      </w:rPr>
    </w:lvl>
    <w:lvl w:ilvl="6" w:tplc="04030001" w:tentative="1">
      <w:start w:val="1"/>
      <w:numFmt w:val="bullet"/>
      <w:lvlText w:val=""/>
      <w:lvlJc w:val="left"/>
      <w:pPr>
        <w:tabs>
          <w:tab w:val="num" w:pos="5790"/>
        </w:tabs>
        <w:ind w:left="5790" w:hanging="360"/>
      </w:pPr>
      <w:rPr>
        <w:rFonts w:ascii="Symbol" w:hAnsi="Symbol" w:hint="default"/>
      </w:rPr>
    </w:lvl>
    <w:lvl w:ilvl="7" w:tplc="04030003" w:tentative="1">
      <w:start w:val="1"/>
      <w:numFmt w:val="bullet"/>
      <w:lvlText w:val="o"/>
      <w:lvlJc w:val="left"/>
      <w:pPr>
        <w:tabs>
          <w:tab w:val="num" w:pos="6510"/>
        </w:tabs>
        <w:ind w:left="6510" w:hanging="360"/>
      </w:pPr>
      <w:rPr>
        <w:rFonts w:ascii="Courier New" w:hAnsi="Courier New" w:cs="Courier New" w:hint="default"/>
      </w:rPr>
    </w:lvl>
    <w:lvl w:ilvl="8" w:tplc="04030005" w:tentative="1">
      <w:start w:val="1"/>
      <w:numFmt w:val="bullet"/>
      <w:lvlText w:val=""/>
      <w:lvlJc w:val="left"/>
      <w:pPr>
        <w:tabs>
          <w:tab w:val="num" w:pos="7230"/>
        </w:tabs>
        <w:ind w:left="7230" w:hanging="360"/>
      </w:pPr>
      <w:rPr>
        <w:rFonts w:ascii="Wingdings" w:hAnsi="Wingdings" w:hint="default"/>
      </w:rPr>
    </w:lvl>
  </w:abstractNum>
  <w:abstractNum w:abstractNumId="2">
    <w:nsid w:val="024373F2"/>
    <w:multiLevelType w:val="hybridMultilevel"/>
    <w:tmpl w:val="77C4399E"/>
    <w:lvl w:ilvl="0" w:tplc="CC68704C">
      <w:start w:val="1"/>
      <w:numFmt w:val="bullet"/>
      <w:lvlText w:val=""/>
      <w:lvlJc w:val="left"/>
      <w:pPr>
        <w:tabs>
          <w:tab w:val="num" w:pos="2145"/>
        </w:tabs>
        <w:ind w:left="2145" w:hanging="360"/>
      </w:pPr>
      <w:rPr>
        <w:rFonts w:ascii="Wingdings" w:hAnsi="Wingdings" w:hint="default"/>
        <w:sz w:val="20"/>
        <w:szCs w:val="28"/>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nsid w:val="06146435"/>
    <w:multiLevelType w:val="hybridMultilevel"/>
    <w:tmpl w:val="5174573C"/>
    <w:lvl w:ilvl="0" w:tplc="20C6A490">
      <w:start w:val="1"/>
      <w:numFmt w:val="bullet"/>
      <w:pStyle w:val="Ttulo3"/>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51A2C7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AF32352"/>
    <w:multiLevelType w:val="hybridMultilevel"/>
    <w:tmpl w:val="4F3AD194"/>
    <w:lvl w:ilvl="0" w:tplc="B6A2F63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6">
    <w:nsid w:val="1E7B1A3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1F1E09F0"/>
    <w:multiLevelType w:val="hybridMultilevel"/>
    <w:tmpl w:val="F6D4EE7C"/>
    <w:lvl w:ilvl="0" w:tplc="04030001">
      <w:start w:val="1"/>
      <w:numFmt w:val="bullet"/>
      <w:lvlText w:val=""/>
      <w:lvlJc w:val="left"/>
      <w:pPr>
        <w:tabs>
          <w:tab w:val="num" w:pos="1470"/>
        </w:tabs>
        <w:ind w:left="1470" w:hanging="360"/>
      </w:pPr>
      <w:rPr>
        <w:rFonts w:ascii="Symbol" w:hAnsi="Symbol" w:hint="default"/>
      </w:rPr>
    </w:lvl>
    <w:lvl w:ilvl="1" w:tplc="04030003" w:tentative="1">
      <w:start w:val="1"/>
      <w:numFmt w:val="bullet"/>
      <w:lvlText w:val="o"/>
      <w:lvlJc w:val="left"/>
      <w:pPr>
        <w:tabs>
          <w:tab w:val="num" w:pos="2190"/>
        </w:tabs>
        <w:ind w:left="2190" w:hanging="360"/>
      </w:pPr>
      <w:rPr>
        <w:rFonts w:ascii="Courier New" w:hAnsi="Courier New" w:cs="Courier New" w:hint="default"/>
      </w:rPr>
    </w:lvl>
    <w:lvl w:ilvl="2" w:tplc="04030005" w:tentative="1">
      <w:start w:val="1"/>
      <w:numFmt w:val="bullet"/>
      <w:lvlText w:val=""/>
      <w:lvlJc w:val="left"/>
      <w:pPr>
        <w:tabs>
          <w:tab w:val="num" w:pos="2910"/>
        </w:tabs>
        <w:ind w:left="2910" w:hanging="360"/>
      </w:pPr>
      <w:rPr>
        <w:rFonts w:ascii="Wingdings" w:hAnsi="Wingdings" w:hint="default"/>
      </w:rPr>
    </w:lvl>
    <w:lvl w:ilvl="3" w:tplc="04030001" w:tentative="1">
      <w:start w:val="1"/>
      <w:numFmt w:val="bullet"/>
      <w:lvlText w:val=""/>
      <w:lvlJc w:val="left"/>
      <w:pPr>
        <w:tabs>
          <w:tab w:val="num" w:pos="3630"/>
        </w:tabs>
        <w:ind w:left="3630" w:hanging="360"/>
      </w:pPr>
      <w:rPr>
        <w:rFonts w:ascii="Symbol" w:hAnsi="Symbol" w:hint="default"/>
      </w:rPr>
    </w:lvl>
    <w:lvl w:ilvl="4" w:tplc="04030003" w:tentative="1">
      <w:start w:val="1"/>
      <w:numFmt w:val="bullet"/>
      <w:lvlText w:val="o"/>
      <w:lvlJc w:val="left"/>
      <w:pPr>
        <w:tabs>
          <w:tab w:val="num" w:pos="4350"/>
        </w:tabs>
        <w:ind w:left="4350" w:hanging="360"/>
      </w:pPr>
      <w:rPr>
        <w:rFonts w:ascii="Courier New" w:hAnsi="Courier New" w:cs="Courier New" w:hint="default"/>
      </w:rPr>
    </w:lvl>
    <w:lvl w:ilvl="5" w:tplc="04030005" w:tentative="1">
      <w:start w:val="1"/>
      <w:numFmt w:val="bullet"/>
      <w:lvlText w:val=""/>
      <w:lvlJc w:val="left"/>
      <w:pPr>
        <w:tabs>
          <w:tab w:val="num" w:pos="5070"/>
        </w:tabs>
        <w:ind w:left="5070" w:hanging="360"/>
      </w:pPr>
      <w:rPr>
        <w:rFonts w:ascii="Wingdings" w:hAnsi="Wingdings" w:hint="default"/>
      </w:rPr>
    </w:lvl>
    <w:lvl w:ilvl="6" w:tplc="04030001" w:tentative="1">
      <w:start w:val="1"/>
      <w:numFmt w:val="bullet"/>
      <w:lvlText w:val=""/>
      <w:lvlJc w:val="left"/>
      <w:pPr>
        <w:tabs>
          <w:tab w:val="num" w:pos="5790"/>
        </w:tabs>
        <w:ind w:left="5790" w:hanging="360"/>
      </w:pPr>
      <w:rPr>
        <w:rFonts w:ascii="Symbol" w:hAnsi="Symbol" w:hint="default"/>
      </w:rPr>
    </w:lvl>
    <w:lvl w:ilvl="7" w:tplc="04030003" w:tentative="1">
      <w:start w:val="1"/>
      <w:numFmt w:val="bullet"/>
      <w:lvlText w:val="o"/>
      <w:lvlJc w:val="left"/>
      <w:pPr>
        <w:tabs>
          <w:tab w:val="num" w:pos="6510"/>
        </w:tabs>
        <w:ind w:left="6510" w:hanging="360"/>
      </w:pPr>
      <w:rPr>
        <w:rFonts w:ascii="Courier New" w:hAnsi="Courier New" w:cs="Courier New" w:hint="default"/>
      </w:rPr>
    </w:lvl>
    <w:lvl w:ilvl="8" w:tplc="04030005" w:tentative="1">
      <w:start w:val="1"/>
      <w:numFmt w:val="bullet"/>
      <w:lvlText w:val=""/>
      <w:lvlJc w:val="left"/>
      <w:pPr>
        <w:tabs>
          <w:tab w:val="num" w:pos="7230"/>
        </w:tabs>
        <w:ind w:left="7230" w:hanging="360"/>
      </w:pPr>
      <w:rPr>
        <w:rFonts w:ascii="Wingdings" w:hAnsi="Wingdings" w:hint="default"/>
      </w:rPr>
    </w:lvl>
  </w:abstractNum>
  <w:abstractNum w:abstractNumId="8">
    <w:nsid w:val="24D23DBD"/>
    <w:multiLevelType w:val="hybridMultilevel"/>
    <w:tmpl w:val="5AE0B1B8"/>
    <w:lvl w:ilvl="0" w:tplc="04030001">
      <w:start w:val="1"/>
      <w:numFmt w:val="bullet"/>
      <w:lvlText w:val=""/>
      <w:lvlJc w:val="left"/>
      <w:pPr>
        <w:tabs>
          <w:tab w:val="num" w:pos="1470"/>
        </w:tabs>
        <w:ind w:left="1470" w:hanging="360"/>
      </w:pPr>
      <w:rPr>
        <w:rFonts w:ascii="Symbol" w:hAnsi="Symbol" w:hint="default"/>
      </w:rPr>
    </w:lvl>
    <w:lvl w:ilvl="1" w:tplc="04030003" w:tentative="1">
      <w:start w:val="1"/>
      <w:numFmt w:val="bullet"/>
      <w:lvlText w:val="o"/>
      <w:lvlJc w:val="left"/>
      <w:pPr>
        <w:tabs>
          <w:tab w:val="num" w:pos="2190"/>
        </w:tabs>
        <w:ind w:left="2190" w:hanging="360"/>
      </w:pPr>
      <w:rPr>
        <w:rFonts w:ascii="Courier New" w:hAnsi="Courier New" w:cs="Courier New" w:hint="default"/>
      </w:rPr>
    </w:lvl>
    <w:lvl w:ilvl="2" w:tplc="04030005" w:tentative="1">
      <w:start w:val="1"/>
      <w:numFmt w:val="bullet"/>
      <w:lvlText w:val=""/>
      <w:lvlJc w:val="left"/>
      <w:pPr>
        <w:tabs>
          <w:tab w:val="num" w:pos="2910"/>
        </w:tabs>
        <w:ind w:left="2910" w:hanging="360"/>
      </w:pPr>
      <w:rPr>
        <w:rFonts w:ascii="Wingdings" w:hAnsi="Wingdings" w:hint="default"/>
      </w:rPr>
    </w:lvl>
    <w:lvl w:ilvl="3" w:tplc="04030001" w:tentative="1">
      <w:start w:val="1"/>
      <w:numFmt w:val="bullet"/>
      <w:lvlText w:val=""/>
      <w:lvlJc w:val="left"/>
      <w:pPr>
        <w:tabs>
          <w:tab w:val="num" w:pos="3630"/>
        </w:tabs>
        <w:ind w:left="3630" w:hanging="360"/>
      </w:pPr>
      <w:rPr>
        <w:rFonts w:ascii="Symbol" w:hAnsi="Symbol" w:hint="default"/>
      </w:rPr>
    </w:lvl>
    <w:lvl w:ilvl="4" w:tplc="04030003" w:tentative="1">
      <w:start w:val="1"/>
      <w:numFmt w:val="bullet"/>
      <w:lvlText w:val="o"/>
      <w:lvlJc w:val="left"/>
      <w:pPr>
        <w:tabs>
          <w:tab w:val="num" w:pos="4350"/>
        </w:tabs>
        <w:ind w:left="4350" w:hanging="360"/>
      </w:pPr>
      <w:rPr>
        <w:rFonts w:ascii="Courier New" w:hAnsi="Courier New" w:cs="Courier New" w:hint="default"/>
      </w:rPr>
    </w:lvl>
    <w:lvl w:ilvl="5" w:tplc="04030005" w:tentative="1">
      <w:start w:val="1"/>
      <w:numFmt w:val="bullet"/>
      <w:lvlText w:val=""/>
      <w:lvlJc w:val="left"/>
      <w:pPr>
        <w:tabs>
          <w:tab w:val="num" w:pos="5070"/>
        </w:tabs>
        <w:ind w:left="5070" w:hanging="360"/>
      </w:pPr>
      <w:rPr>
        <w:rFonts w:ascii="Wingdings" w:hAnsi="Wingdings" w:hint="default"/>
      </w:rPr>
    </w:lvl>
    <w:lvl w:ilvl="6" w:tplc="04030001" w:tentative="1">
      <w:start w:val="1"/>
      <w:numFmt w:val="bullet"/>
      <w:lvlText w:val=""/>
      <w:lvlJc w:val="left"/>
      <w:pPr>
        <w:tabs>
          <w:tab w:val="num" w:pos="5790"/>
        </w:tabs>
        <w:ind w:left="5790" w:hanging="360"/>
      </w:pPr>
      <w:rPr>
        <w:rFonts w:ascii="Symbol" w:hAnsi="Symbol" w:hint="default"/>
      </w:rPr>
    </w:lvl>
    <w:lvl w:ilvl="7" w:tplc="04030003" w:tentative="1">
      <w:start w:val="1"/>
      <w:numFmt w:val="bullet"/>
      <w:lvlText w:val="o"/>
      <w:lvlJc w:val="left"/>
      <w:pPr>
        <w:tabs>
          <w:tab w:val="num" w:pos="6510"/>
        </w:tabs>
        <w:ind w:left="6510" w:hanging="360"/>
      </w:pPr>
      <w:rPr>
        <w:rFonts w:ascii="Courier New" w:hAnsi="Courier New" w:cs="Courier New" w:hint="default"/>
      </w:rPr>
    </w:lvl>
    <w:lvl w:ilvl="8" w:tplc="04030005" w:tentative="1">
      <w:start w:val="1"/>
      <w:numFmt w:val="bullet"/>
      <w:lvlText w:val=""/>
      <w:lvlJc w:val="left"/>
      <w:pPr>
        <w:tabs>
          <w:tab w:val="num" w:pos="7230"/>
        </w:tabs>
        <w:ind w:left="7230" w:hanging="360"/>
      </w:pPr>
      <w:rPr>
        <w:rFonts w:ascii="Wingdings" w:hAnsi="Wingdings" w:hint="default"/>
      </w:rPr>
    </w:lvl>
  </w:abstractNum>
  <w:abstractNum w:abstractNumId="9">
    <w:nsid w:val="27C60EFA"/>
    <w:multiLevelType w:val="hybridMultilevel"/>
    <w:tmpl w:val="930C9C22"/>
    <w:lvl w:ilvl="0" w:tplc="04030005">
      <w:start w:val="1"/>
      <w:numFmt w:val="bullet"/>
      <w:lvlText w:val=""/>
      <w:lvlJc w:val="left"/>
      <w:pPr>
        <w:tabs>
          <w:tab w:val="num" w:pos="720"/>
        </w:tabs>
        <w:ind w:left="720" w:hanging="360"/>
      </w:pPr>
      <w:rPr>
        <w:rFonts w:ascii="Wingdings" w:hAnsi="Wingdings" w:hint="default"/>
      </w:rPr>
    </w:lvl>
    <w:lvl w:ilvl="1" w:tplc="5A76E31A">
      <w:start w:val="1"/>
      <w:numFmt w:val="bullet"/>
      <w:lvlText w:val="-"/>
      <w:lvlJc w:val="left"/>
      <w:pPr>
        <w:tabs>
          <w:tab w:val="num" w:pos="1440"/>
        </w:tabs>
        <w:ind w:left="1440" w:hanging="360"/>
      </w:pPr>
      <w:rPr>
        <w:rFonts w:ascii="Arial" w:hAnsi="Arial"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0">
    <w:nsid w:val="2DAE2F14"/>
    <w:multiLevelType w:val="hybridMultilevel"/>
    <w:tmpl w:val="8CE48C7A"/>
    <w:lvl w:ilvl="0" w:tplc="35128618">
      <w:start w:val="1"/>
      <w:numFmt w:val="bullet"/>
      <w:lvlText w:val=""/>
      <w:lvlJc w:val="left"/>
      <w:pPr>
        <w:ind w:left="3337" w:hanging="360"/>
      </w:pPr>
      <w:rPr>
        <w:rFonts w:ascii="Wingdings" w:hAnsi="Wingdings" w:hint="default"/>
        <w:color w:val="auto"/>
        <w:sz w:val="28"/>
      </w:rPr>
    </w:lvl>
    <w:lvl w:ilvl="1" w:tplc="020CDDB0">
      <w:start w:val="1"/>
      <w:numFmt w:val="bullet"/>
      <w:lvlText w:val=""/>
      <w:lvlJc w:val="left"/>
      <w:pPr>
        <w:ind w:left="1800" w:hanging="360"/>
      </w:pPr>
      <w:rPr>
        <w:rFonts w:ascii="Symbol" w:hAnsi="Symbol"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1">
    <w:nsid w:val="33586D90"/>
    <w:multiLevelType w:val="hybridMultilevel"/>
    <w:tmpl w:val="6EF880CC"/>
    <w:lvl w:ilvl="0" w:tplc="0403000F">
      <w:start w:val="1"/>
      <w:numFmt w:val="decimal"/>
      <w:lvlText w:val="%1."/>
      <w:lvlJc w:val="left"/>
      <w:pPr>
        <w:tabs>
          <w:tab w:val="num" w:pos="1229"/>
        </w:tabs>
        <w:ind w:left="1229" w:hanging="360"/>
      </w:pPr>
      <w:rPr>
        <w:rFonts w:hint="default"/>
      </w:rPr>
    </w:lvl>
    <w:lvl w:ilvl="1" w:tplc="9AD8F6CC">
      <w:start w:val="1"/>
      <w:numFmt w:val="decimal"/>
      <w:lvlText w:val="%2."/>
      <w:lvlJc w:val="left"/>
      <w:pPr>
        <w:tabs>
          <w:tab w:val="num" w:pos="1949"/>
        </w:tabs>
        <w:ind w:left="1949" w:hanging="360"/>
      </w:pPr>
      <w:rPr>
        <w:rFonts w:hint="default"/>
        <w:b w:val="0"/>
        <w:i w:val="0"/>
      </w:rPr>
    </w:lvl>
    <w:lvl w:ilvl="2" w:tplc="04030005">
      <w:start w:val="1"/>
      <w:numFmt w:val="bullet"/>
      <w:lvlText w:val=""/>
      <w:lvlJc w:val="left"/>
      <w:pPr>
        <w:tabs>
          <w:tab w:val="num" w:pos="2669"/>
        </w:tabs>
        <w:ind w:left="2669" w:hanging="360"/>
      </w:pPr>
      <w:rPr>
        <w:rFonts w:ascii="Wingdings" w:hAnsi="Wingdings" w:hint="default"/>
      </w:rPr>
    </w:lvl>
    <w:lvl w:ilvl="3" w:tplc="04030001" w:tentative="1">
      <w:start w:val="1"/>
      <w:numFmt w:val="bullet"/>
      <w:lvlText w:val=""/>
      <w:lvlJc w:val="left"/>
      <w:pPr>
        <w:tabs>
          <w:tab w:val="num" w:pos="3389"/>
        </w:tabs>
        <w:ind w:left="3389" w:hanging="360"/>
      </w:pPr>
      <w:rPr>
        <w:rFonts w:ascii="Symbol" w:hAnsi="Symbol" w:hint="default"/>
      </w:rPr>
    </w:lvl>
    <w:lvl w:ilvl="4" w:tplc="04030003" w:tentative="1">
      <w:start w:val="1"/>
      <w:numFmt w:val="bullet"/>
      <w:lvlText w:val="o"/>
      <w:lvlJc w:val="left"/>
      <w:pPr>
        <w:tabs>
          <w:tab w:val="num" w:pos="4109"/>
        </w:tabs>
        <w:ind w:left="4109" w:hanging="360"/>
      </w:pPr>
      <w:rPr>
        <w:rFonts w:ascii="Courier New" w:hAnsi="Courier New" w:cs="Courier New" w:hint="default"/>
      </w:rPr>
    </w:lvl>
    <w:lvl w:ilvl="5" w:tplc="04030005" w:tentative="1">
      <w:start w:val="1"/>
      <w:numFmt w:val="bullet"/>
      <w:lvlText w:val=""/>
      <w:lvlJc w:val="left"/>
      <w:pPr>
        <w:tabs>
          <w:tab w:val="num" w:pos="4829"/>
        </w:tabs>
        <w:ind w:left="4829" w:hanging="360"/>
      </w:pPr>
      <w:rPr>
        <w:rFonts w:ascii="Wingdings" w:hAnsi="Wingdings" w:hint="default"/>
      </w:rPr>
    </w:lvl>
    <w:lvl w:ilvl="6" w:tplc="04030001" w:tentative="1">
      <w:start w:val="1"/>
      <w:numFmt w:val="bullet"/>
      <w:lvlText w:val=""/>
      <w:lvlJc w:val="left"/>
      <w:pPr>
        <w:tabs>
          <w:tab w:val="num" w:pos="5549"/>
        </w:tabs>
        <w:ind w:left="5549" w:hanging="360"/>
      </w:pPr>
      <w:rPr>
        <w:rFonts w:ascii="Symbol" w:hAnsi="Symbol" w:hint="default"/>
      </w:rPr>
    </w:lvl>
    <w:lvl w:ilvl="7" w:tplc="04030003" w:tentative="1">
      <w:start w:val="1"/>
      <w:numFmt w:val="bullet"/>
      <w:lvlText w:val="o"/>
      <w:lvlJc w:val="left"/>
      <w:pPr>
        <w:tabs>
          <w:tab w:val="num" w:pos="6269"/>
        </w:tabs>
        <w:ind w:left="6269" w:hanging="360"/>
      </w:pPr>
      <w:rPr>
        <w:rFonts w:ascii="Courier New" w:hAnsi="Courier New" w:cs="Courier New" w:hint="default"/>
      </w:rPr>
    </w:lvl>
    <w:lvl w:ilvl="8" w:tplc="04030005" w:tentative="1">
      <w:start w:val="1"/>
      <w:numFmt w:val="bullet"/>
      <w:lvlText w:val=""/>
      <w:lvlJc w:val="left"/>
      <w:pPr>
        <w:tabs>
          <w:tab w:val="num" w:pos="6989"/>
        </w:tabs>
        <w:ind w:left="6989" w:hanging="360"/>
      </w:pPr>
      <w:rPr>
        <w:rFonts w:ascii="Wingdings" w:hAnsi="Wingdings" w:hint="default"/>
      </w:rPr>
    </w:lvl>
  </w:abstractNum>
  <w:abstractNum w:abstractNumId="12">
    <w:nsid w:val="348B676F"/>
    <w:multiLevelType w:val="hybridMultilevel"/>
    <w:tmpl w:val="ACCCADB0"/>
    <w:lvl w:ilvl="0" w:tplc="04030001">
      <w:start w:val="1"/>
      <w:numFmt w:val="bullet"/>
      <w:lvlText w:val=""/>
      <w:lvlJc w:val="left"/>
      <w:pPr>
        <w:tabs>
          <w:tab w:val="num" w:pos="1470"/>
        </w:tabs>
        <w:ind w:left="1470" w:hanging="360"/>
      </w:pPr>
      <w:rPr>
        <w:rFonts w:ascii="Symbol" w:hAnsi="Symbol" w:hint="default"/>
      </w:rPr>
    </w:lvl>
    <w:lvl w:ilvl="1" w:tplc="04030003" w:tentative="1">
      <w:start w:val="1"/>
      <w:numFmt w:val="bullet"/>
      <w:lvlText w:val="o"/>
      <w:lvlJc w:val="left"/>
      <w:pPr>
        <w:tabs>
          <w:tab w:val="num" w:pos="2190"/>
        </w:tabs>
        <w:ind w:left="2190" w:hanging="360"/>
      </w:pPr>
      <w:rPr>
        <w:rFonts w:ascii="Courier New" w:hAnsi="Courier New" w:cs="Courier New" w:hint="default"/>
      </w:rPr>
    </w:lvl>
    <w:lvl w:ilvl="2" w:tplc="04030005" w:tentative="1">
      <w:start w:val="1"/>
      <w:numFmt w:val="bullet"/>
      <w:lvlText w:val=""/>
      <w:lvlJc w:val="left"/>
      <w:pPr>
        <w:tabs>
          <w:tab w:val="num" w:pos="2910"/>
        </w:tabs>
        <w:ind w:left="2910" w:hanging="360"/>
      </w:pPr>
      <w:rPr>
        <w:rFonts w:ascii="Wingdings" w:hAnsi="Wingdings" w:hint="default"/>
      </w:rPr>
    </w:lvl>
    <w:lvl w:ilvl="3" w:tplc="04030001" w:tentative="1">
      <w:start w:val="1"/>
      <w:numFmt w:val="bullet"/>
      <w:lvlText w:val=""/>
      <w:lvlJc w:val="left"/>
      <w:pPr>
        <w:tabs>
          <w:tab w:val="num" w:pos="3630"/>
        </w:tabs>
        <w:ind w:left="3630" w:hanging="360"/>
      </w:pPr>
      <w:rPr>
        <w:rFonts w:ascii="Symbol" w:hAnsi="Symbol" w:hint="default"/>
      </w:rPr>
    </w:lvl>
    <w:lvl w:ilvl="4" w:tplc="04030003" w:tentative="1">
      <w:start w:val="1"/>
      <w:numFmt w:val="bullet"/>
      <w:lvlText w:val="o"/>
      <w:lvlJc w:val="left"/>
      <w:pPr>
        <w:tabs>
          <w:tab w:val="num" w:pos="4350"/>
        </w:tabs>
        <w:ind w:left="4350" w:hanging="360"/>
      </w:pPr>
      <w:rPr>
        <w:rFonts w:ascii="Courier New" w:hAnsi="Courier New" w:cs="Courier New" w:hint="default"/>
      </w:rPr>
    </w:lvl>
    <w:lvl w:ilvl="5" w:tplc="04030005" w:tentative="1">
      <w:start w:val="1"/>
      <w:numFmt w:val="bullet"/>
      <w:lvlText w:val=""/>
      <w:lvlJc w:val="left"/>
      <w:pPr>
        <w:tabs>
          <w:tab w:val="num" w:pos="5070"/>
        </w:tabs>
        <w:ind w:left="5070" w:hanging="360"/>
      </w:pPr>
      <w:rPr>
        <w:rFonts w:ascii="Wingdings" w:hAnsi="Wingdings" w:hint="default"/>
      </w:rPr>
    </w:lvl>
    <w:lvl w:ilvl="6" w:tplc="04030001" w:tentative="1">
      <w:start w:val="1"/>
      <w:numFmt w:val="bullet"/>
      <w:lvlText w:val=""/>
      <w:lvlJc w:val="left"/>
      <w:pPr>
        <w:tabs>
          <w:tab w:val="num" w:pos="5790"/>
        </w:tabs>
        <w:ind w:left="5790" w:hanging="360"/>
      </w:pPr>
      <w:rPr>
        <w:rFonts w:ascii="Symbol" w:hAnsi="Symbol" w:hint="default"/>
      </w:rPr>
    </w:lvl>
    <w:lvl w:ilvl="7" w:tplc="04030003" w:tentative="1">
      <w:start w:val="1"/>
      <w:numFmt w:val="bullet"/>
      <w:lvlText w:val="o"/>
      <w:lvlJc w:val="left"/>
      <w:pPr>
        <w:tabs>
          <w:tab w:val="num" w:pos="6510"/>
        </w:tabs>
        <w:ind w:left="6510" w:hanging="360"/>
      </w:pPr>
      <w:rPr>
        <w:rFonts w:ascii="Courier New" w:hAnsi="Courier New" w:cs="Courier New" w:hint="default"/>
      </w:rPr>
    </w:lvl>
    <w:lvl w:ilvl="8" w:tplc="04030005" w:tentative="1">
      <w:start w:val="1"/>
      <w:numFmt w:val="bullet"/>
      <w:lvlText w:val=""/>
      <w:lvlJc w:val="left"/>
      <w:pPr>
        <w:tabs>
          <w:tab w:val="num" w:pos="7230"/>
        </w:tabs>
        <w:ind w:left="7230" w:hanging="360"/>
      </w:pPr>
      <w:rPr>
        <w:rFonts w:ascii="Wingdings" w:hAnsi="Wingdings" w:hint="default"/>
      </w:rPr>
    </w:lvl>
  </w:abstractNum>
  <w:abstractNum w:abstractNumId="13">
    <w:nsid w:val="36633432"/>
    <w:multiLevelType w:val="hybridMultilevel"/>
    <w:tmpl w:val="2CD07F36"/>
    <w:lvl w:ilvl="0" w:tplc="04030001">
      <w:start w:val="1"/>
      <w:numFmt w:val="bullet"/>
      <w:lvlText w:val=""/>
      <w:lvlJc w:val="left"/>
      <w:pPr>
        <w:tabs>
          <w:tab w:val="num" w:pos="1470"/>
        </w:tabs>
        <w:ind w:left="1470" w:hanging="360"/>
      </w:pPr>
      <w:rPr>
        <w:rFonts w:ascii="Symbol" w:hAnsi="Symbol" w:hint="default"/>
      </w:rPr>
    </w:lvl>
    <w:lvl w:ilvl="1" w:tplc="04030003" w:tentative="1">
      <w:start w:val="1"/>
      <w:numFmt w:val="bullet"/>
      <w:lvlText w:val="o"/>
      <w:lvlJc w:val="left"/>
      <w:pPr>
        <w:tabs>
          <w:tab w:val="num" w:pos="2190"/>
        </w:tabs>
        <w:ind w:left="2190" w:hanging="360"/>
      </w:pPr>
      <w:rPr>
        <w:rFonts w:ascii="Courier New" w:hAnsi="Courier New" w:cs="Courier New" w:hint="default"/>
      </w:rPr>
    </w:lvl>
    <w:lvl w:ilvl="2" w:tplc="04030005" w:tentative="1">
      <w:start w:val="1"/>
      <w:numFmt w:val="bullet"/>
      <w:lvlText w:val=""/>
      <w:lvlJc w:val="left"/>
      <w:pPr>
        <w:tabs>
          <w:tab w:val="num" w:pos="2910"/>
        </w:tabs>
        <w:ind w:left="2910" w:hanging="360"/>
      </w:pPr>
      <w:rPr>
        <w:rFonts w:ascii="Wingdings" w:hAnsi="Wingdings" w:hint="default"/>
      </w:rPr>
    </w:lvl>
    <w:lvl w:ilvl="3" w:tplc="04030001" w:tentative="1">
      <w:start w:val="1"/>
      <w:numFmt w:val="bullet"/>
      <w:lvlText w:val=""/>
      <w:lvlJc w:val="left"/>
      <w:pPr>
        <w:tabs>
          <w:tab w:val="num" w:pos="3630"/>
        </w:tabs>
        <w:ind w:left="3630" w:hanging="360"/>
      </w:pPr>
      <w:rPr>
        <w:rFonts w:ascii="Symbol" w:hAnsi="Symbol" w:hint="default"/>
      </w:rPr>
    </w:lvl>
    <w:lvl w:ilvl="4" w:tplc="04030003" w:tentative="1">
      <w:start w:val="1"/>
      <w:numFmt w:val="bullet"/>
      <w:lvlText w:val="o"/>
      <w:lvlJc w:val="left"/>
      <w:pPr>
        <w:tabs>
          <w:tab w:val="num" w:pos="4350"/>
        </w:tabs>
        <w:ind w:left="4350" w:hanging="360"/>
      </w:pPr>
      <w:rPr>
        <w:rFonts w:ascii="Courier New" w:hAnsi="Courier New" w:cs="Courier New" w:hint="default"/>
      </w:rPr>
    </w:lvl>
    <w:lvl w:ilvl="5" w:tplc="04030005" w:tentative="1">
      <w:start w:val="1"/>
      <w:numFmt w:val="bullet"/>
      <w:lvlText w:val=""/>
      <w:lvlJc w:val="left"/>
      <w:pPr>
        <w:tabs>
          <w:tab w:val="num" w:pos="5070"/>
        </w:tabs>
        <w:ind w:left="5070" w:hanging="360"/>
      </w:pPr>
      <w:rPr>
        <w:rFonts w:ascii="Wingdings" w:hAnsi="Wingdings" w:hint="default"/>
      </w:rPr>
    </w:lvl>
    <w:lvl w:ilvl="6" w:tplc="04030001" w:tentative="1">
      <w:start w:val="1"/>
      <w:numFmt w:val="bullet"/>
      <w:lvlText w:val=""/>
      <w:lvlJc w:val="left"/>
      <w:pPr>
        <w:tabs>
          <w:tab w:val="num" w:pos="5790"/>
        </w:tabs>
        <w:ind w:left="5790" w:hanging="360"/>
      </w:pPr>
      <w:rPr>
        <w:rFonts w:ascii="Symbol" w:hAnsi="Symbol" w:hint="default"/>
      </w:rPr>
    </w:lvl>
    <w:lvl w:ilvl="7" w:tplc="04030003" w:tentative="1">
      <w:start w:val="1"/>
      <w:numFmt w:val="bullet"/>
      <w:lvlText w:val="o"/>
      <w:lvlJc w:val="left"/>
      <w:pPr>
        <w:tabs>
          <w:tab w:val="num" w:pos="6510"/>
        </w:tabs>
        <w:ind w:left="6510" w:hanging="360"/>
      </w:pPr>
      <w:rPr>
        <w:rFonts w:ascii="Courier New" w:hAnsi="Courier New" w:cs="Courier New" w:hint="default"/>
      </w:rPr>
    </w:lvl>
    <w:lvl w:ilvl="8" w:tplc="04030005" w:tentative="1">
      <w:start w:val="1"/>
      <w:numFmt w:val="bullet"/>
      <w:lvlText w:val=""/>
      <w:lvlJc w:val="left"/>
      <w:pPr>
        <w:tabs>
          <w:tab w:val="num" w:pos="7230"/>
        </w:tabs>
        <w:ind w:left="7230" w:hanging="360"/>
      </w:pPr>
      <w:rPr>
        <w:rFonts w:ascii="Wingdings" w:hAnsi="Wingdings" w:hint="default"/>
      </w:rPr>
    </w:lvl>
  </w:abstractNum>
  <w:abstractNum w:abstractNumId="14">
    <w:nsid w:val="38374EE3"/>
    <w:multiLevelType w:val="hybridMultilevel"/>
    <w:tmpl w:val="69B4899C"/>
    <w:lvl w:ilvl="0" w:tplc="9BD0EE08">
      <w:start w:val="1"/>
      <w:numFmt w:val="bullet"/>
      <w:lvlText w:val=""/>
      <w:lvlJc w:val="left"/>
      <w:pPr>
        <w:ind w:left="786" w:hanging="360"/>
      </w:pPr>
      <w:rPr>
        <w:rFonts w:ascii="Wingdings" w:hAnsi="Wingdings" w:hint="default"/>
      </w:rPr>
    </w:lvl>
    <w:lvl w:ilvl="1" w:tplc="FFFFFFFF">
      <w:numFmt w:val="bullet"/>
      <w:lvlText w:val="-"/>
      <w:lvlJc w:val="left"/>
      <w:pPr>
        <w:ind w:left="1506" w:hanging="360"/>
      </w:pPr>
      <w:rPr>
        <w:rFonts w:ascii="Tahoma" w:eastAsia="Times New Roman" w:hAnsi="Tahoma" w:cs="Wingdings" w:hint="default"/>
      </w:rPr>
    </w:lvl>
    <w:lvl w:ilvl="2" w:tplc="04030005">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15">
    <w:nsid w:val="385A1BED"/>
    <w:multiLevelType w:val="hybridMultilevel"/>
    <w:tmpl w:val="51C68D74"/>
    <w:lvl w:ilvl="0" w:tplc="0C0A000F">
      <w:start w:val="1"/>
      <w:numFmt w:val="decimal"/>
      <w:lvlText w:val="%1."/>
      <w:lvlJc w:val="left"/>
      <w:pPr>
        <w:tabs>
          <w:tab w:val="num" w:pos="720"/>
        </w:tabs>
        <w:ind w:left="720" w:hanging="360"/>
      </w:pPr>
      <w:rPr>
        <w:rFonts w:hint="default"/>
      </w:rPr>
    </w:lvl>
    <w:lvl w:ilvl="1" w:tplc="27E837BE">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7F13032"/>
    <w:multiLevelType w:val="hybridMultilevel"/>
    <w:tmpl w:val="40488C7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7FA6683"/>
    <w:multiLevelType w:val="hybridMultilevel"/>
    <w:tmpl w:val="E2A0CFEE"/>
    <w:lvl w:ilvl="0" w:tplc="C4E0445C">
      <w:start w:val="1"/>
      <w:numFmt w:val="bullet"/>
      <w:pStyle w:val="PEC5-punt"/>
      <w:lvlText w:val=""/>
      <w:lvlJc w:val="left"/>
      <w:pPr>
        <w:tabs>
          <w:tab w:val="num" w:pos="1021"/>
        </w:tabs>
        <w:ind w:left="1134" w:firstLine="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8">
    <w:nsid w:val="5AED0AA5"/>
    <w:multiLevelType w:val="hybridMultilevel"/>
    <w:tmpl w:val="038667C8"/>
    <w:lvl w:ilvl="0" w:tplc="6554C020">
      <w:start w:val="1"/>
      <w:numFmt w:val="bullet"/>
      <w:lvlText w:val=""/>
      <w:lvlJc w:val="left"/>
      <w:pPr>
        <w:ind w:left="3337" w:hanging="360"/>
      </w:pPr>
      <w:rPr>
        <w:rFonts w:ascii="Wingdings" w:hAnsi="Wingdings" w:hint="default"/>
      </w:rPr>
    </w:lvl>
    <w:lvl w:ilvl="1" w:tplc="020CDDB0">
      <w:start w:val="1"/>
      <w:numFmt w:val="bullet"/>
      <w:lvlText w:val=""/>
      <w:lvlJc w:val="left"/>
      <w:pPr>
        <w:ind w:left="1800" w:hanging="360"/>
      </w:pPr>
      <w:rPr>
        <w:rFonts w:ascii="Symbol" w:hAnsi="Symbol"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9">
    <w:nsid w:val="5B476D02"/>
    <w:multiLevelType w:val="hybridMultilevel"/>
    <w:tmpl w:val="81B46224"/>
    <w:lvl w:ilvl="0" w:tplc="5E1819B4">
      <w:numFmt w:val="bullet"/>
      <w:lvlText w:val="-"/>
      <w:lvlJc w:val="left"/>
      <w:pPr>
        <w:ind w:left="1004" w:hanging="360"/>
      </w:pPr>
      <w:rPr>
        <w:rFonts w:ascii="Tahoma" w:eastAsia="Times New Roman" w:hAnsi="Tahoma" w:cs="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0">
    <w:nsid w:val="5D7F1E89"/>
    <w:multiLevelType w:val="hybridMultilevel"/>
    <w:tmpl w:val="50F64434"/>
    <w:lvl w:ilvl="0" w:tplc="1E6EE47E">
      <w:numFmt w:val="decimal"/>
      <w:lvlText w:val="%1."/>
      <w:lvlJc w:val="left"/>
      <w:pPr>
        <w:ind w:left="1080" w:hanging="720"/>
      </w:pPr>
      <w:rPr>
        <w:rFonts w:asciiTheme="minorHAnsi" w:hAnsiTheme="minorHAnsi" w:hint="default"/>
        <w:b w:val="0"/>
        <w:color w:val="auto"/>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5F1A428F"/>
    <w:multiLevelType w:val="hybridMultilevel"/>
    <w:tmpl w:val="8B023F8E"/>
    <w:lvl w:ilvl="0" w:tplc="B5E836A6">
      <w:start w:val="1"/>
      <w:numFmt w:val="decimal"/>
      <w:pStyle w:val="Ttulo1"/>
      <w:lvlText w:val="%1."/>
      <w:lvlJc w:val="left"/>
      <w:pPr>
        <w:ind w:left="4188" w:hanging="360"/>
      </w:pPr>
      <w:rPr>
        <w:rFonts w:hint="default"/>
      </w:rPr>
    </w:lvl>
    <w:lvl w:ilvl="1" w:tplc="04030019" w:tentative="1">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5FA57FCF"/>
    <w:multiLevelType w:val="hybridMultilevel"/>
    <w:tmpl w:val="F3301F82"/>
    <w:lvl w:ilvl="0" w:tplc="AAE8121A">
      <w:start w:val="1"/>
      <w:numFmt w:val="bullet"/>
      <w:pStyle w:val="Ttulo6"/>
      <w:lvlText w:val="-"/>
      <w:lvlJc w:val="left"/>
      <w:pPr>
        <w:ind w:left="1004" w:hanging="360"/>
      </w:pPr>
      <w:rPr>
        <w:rFonts w:ascii="Times New Roman" w:hAnsi="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3">
    <w:nsid w:val="61357F08"/>
    <w:multiLevelType w:val="hybridMultilevel"/>
    <w:tmpl w:val="4B94E79E"/>
    <w:lvl w:ilvl="0" w:tplc="04030001">
      <w:start w:val="1"/>
      <w:numFmt w:val="bullet"/>
      <w:lvlText w:val=""/>
      <w:lvlJc w:val="left"/>
      <w:pPr>
        <w:tabs>
          <w:tab w:val="num" w:pos="1470"/>
        </w:tabs>
        <w:ind w:left="1470" w:hanging="360"/>
      </w:pPr>
      <w:rPr>
        <w:rFonts w:ascii="Symbol" w:hAnsi="Symbol" w:hint="default"/>
      </w:rPr>
    </w:lvl>
    <w:lvl w:ilvl="1" w:tplc="04030003" w:tentative="1">
      <w:start w:val="1"/>
      <w:numFmt w:val="bullet"/>
      <w:lvlText w:val="o"/>
      <w:lvlJc w:val="left"/>
      <w:pPr>
        <w:tabs>
          <w:tab w:val="num" w:pos="2190"/>
        </w:tabs>
        <w:ind w:left="2190" w:hanging="360"/>
      </w:pPr>
      <w:rPr>
        <w:rFonts w:ascii="Courier New" w:hAnsi="Courier New" w:cs="Courier New" w:hint="default"/>
      </w:rPr>
    </w:lvl>
    <w:lvl w:ilvl="2" w:tplc="04030005" w:tentative="1">
      <w:start w:val="1"/>
      <w:numFmt w:val="bullet"/>
      <w:lvlText w:val=""/>
      <w:lvlJc w:val="left"/>
      <w:pPr>
        <w:tabs>
          <w:tab w:val="num" w:pos="2910"/>
        </w:tabs>
        <w:ind w:left="2910" w:hanging="360"/>
      </w:pPr>
      <w:rPr>
        <w:rFonts w:ascii="Wingdings" w:hAnsi="Wingdings" w:hint="default"/>
      </w:rPr>
    </w:lvl>
    <w:lvl w:ilvl="3" w:tplc="04030001" w:tentative="1">
      <w:start w:val="1"/>
      <w:numFmt w:val="bullet"/>
      <w:lvlText w:val=""/>
      <w:lvlJc w:val="left"/>
      <w:pPr>
        <w:tabs>
          <w:tab w:val="num" w:pos="3630"/>
        </w:tabs>
        <w:ind w:left="3630" w:hanging="360"/>
      </w:pPr>
      <w:rPr>
        <w:rFonts w:ascii="Symbol" w:hAnsi="Symbol" w:hint="default"/>
      </w:rPr>
    </w:lvl>
    <w:lvl w:ilvl="4" w:tplc="04030003" w:tentative="1">
      <w:start w:val="1"/>
      <w:numFmt w:val="bullet"/>
      <w:lvlText w:val="o"/>
      <w:lvlJc w:val="left"/>
      <w:pPr>
        <w:tabs>
          <w:tab w:val="num" w:pos="4350"/>
        </w:tabs>
        <w:ind w:left="4350" w:hanging="360"/>
      </w:pPr>
      <w:rPr>
        <w:rFonts w:ascii="Courier New" w:hAnsi="Courier New" w:cs="Courier New" w:hint="default"/>
      </w:rPr>
    </w:lvl>
    <w:lvl w:ilvl="5" w:tplc="04030005" w:tentative="1">
      <w:start w:val="1"/>
      <w:numFmt w:val="bullet"/>
      <w:lvlText w:val=""/>
      <w:lvlJc w:val="left"/>
      <w:pPr>
        <w:tabs>
          <w:tab w:val="num" w:pos="5070"/>
        </w:tabs>
        <w:ind w:left="5070" w:hanging="360"/>
      </w:pPr>
      <w:rPr>
        <w:rFonts w:ascii="Wingdings" w:hAnsi="Wingdings" w:hint="default"/>
      </w:rPr>
    </w:lvl>
    <w:lvl w:ilvl="6" w:tplc="04030001" w:tentative="1">
      <w:start w:val="1"/>
      <w:numFmt w:val="bullet"/>
      <w:lvlText w:val=""/>
      <w:lvlJc w:val="left"/>
      <w:pPr>
        <w:tabs>
          <w:tab w:val="num" w:pos="5790"/>
        </w:tabs>
        <w:ind w:left="5790" w:hanging="360"/>
      </w:pPr>
      <w:rPr>
        <w:rFonts w:ascii="Symbol" w:hAnsi="Symbol" w:hint="default"/>
      </w:rPr>
    </w:lvl>
    <w:lvl w:ilvl="7" w:tplc="04030003" w:tentative="1">
      <w:start w:val="1"/>
      <w:numFmt w:val="bullet"/>
      <w:lvlText w:val="o"/>
      <w:lvlJc w:val="left"/>
      <w:pPr>
        <w:tabs>
          <w:tab w:val="num" w:pos="6510"/>
        </w:tabs>
        <w:ind w:left="6510" w:hanging="360"/>
      </w:pPr>
      <w:rPr>
        <w:rFonts w:ascii="Courier New" w:hAnsi="Courier New" w:cs="Courier New" w:hint="default"/>
      </w:rPr>
    </w:lvl>
    <w:lvl w:ilvl="8" w:tplc="04030005" w:tentative="1">
      <w:start w:val="1"/>
      <w:numFmt w:val="bullet"/>
      <w:lvlText w:val=""/>
      <w:lvlJc w:val="left"/>
      <w:pPr>
        <w:tabs>
          <w:tab w:val="num" w:pos="7230"/>
        </w:tabs>
        <w:ind w:left="7230" w:hanging="360"/>
      </w:pPr>
      <w:rPr>
        <w:rFonts w:ascii="Wingdings" w:hAnsi="Wingdings" w:hint="default"/>
      </w:rPr>
    </w:lvl>
  </w:abstractNum>
  <w:abstractNum w:abstractNumId="24">
    <w:nsid w:val="625C3E79"/>
    <w:multiLevelType w:val="hybridMultilevel"/>
    <w:tmpl w:val="E7204F38"/>
    <w:lvl w:ilvl="0" w:tplc="9586D4C6">
      <w:start w:val="1"/>
      <w:numFmt w:val="bullet"/>
      <w:pStyle w:val="Quadrat"/>
      <w:lvlText w:val=""/>
      <w:lvlJc w:val="left"/>
      <w:pPr>
        <w:ind w:left="3337" w:hanging="360"/>
      </w:pPr>
      <w:rPr>
        <w:rFonts w:ascii="Wingdings" w:hAnsi="Wingdings" w:hint="default"/>
        <w:color w:val="auto"/>
        <w:sz w:val="28"/>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5">
    <w:nsid w:val="671F4B52"/>
    <w:multiLevelType w:val="hybridMultilevel"/>
    <w:tmpl w:val="3792351E"/>
    <w:lvl w:ilvl="0" w:tplc="0403000B">
      <w:start w:val="1"/>
      <w:numFmt w:val="bullet"/>
      <w:lvlText w:val=""/>
      <w:lvlJc w:val="left"/>
      <w:pPr>
        <w:tabs>
          <w:tab w:val="num" w:pos="720"/>
        </w:tabs>
        <w:ind w:left="720" w:hanging="360"/>
      </w:pPr>
      <w:rPr>
        <w:rFonts w:ascii="Wingdings" w:hAnsi="Wingdings" w:hint="default"/>
      </w:rPr>
    </w:lvl>
    <w:lvl w:ilvl="1" w:tplc="04030001">
      <w:start w:val="1"/>
      <w:numFmt w:val="bullet"/>
      <w:lvlText w:val=""/>
      <w:lvlJc w:val="left"/>
      <w:pPr>
        <w:tabs>
          <w:tab w:val="num" w:pos="1440"/>
        </w:tabs>
        <w:ind w:left="1440" w:hanging="360"/>
      </w:pPr>
      <w:rPr>
        <w:rFonts w:ascii="Symbol" w:hAnsi="Symbol" w:hint="default"/>
      </w:rPr>
    </w:lvl>
    <w:lvl w:ilvl="2" w:tplc="24AC513E">
      <w:start w:val="1"/>
      <w:numFmt w:val="bullet"/>
      <w:lvlText w:val=""/>
      <w:lvlJc w:val="left"/>
      <w:pPr>
        <w:tabs>
          <w:tab w:val="num" w:pos="2160"/>
        </w:tabs>
        <w:ind w:left="2160" w:hanging="360"/>
      </w:pPr>
      <w:rPr>
        <w:rFonts w:ascii="Symbol" w:eastAsia="Times New Roman" w:hAnsi="Symbol" w:cs="Times New Roman"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6">
    <w:nsid w:val="67626D9E"/>
    <w:multiLevelType w:val="hybridMultilevel"/>
    <w:tmpl w:val="07440DCE"/>
    <w:lvl w:ilvl="0" w:tplc="04030001">
      <w:start w:val="1"/>
      <w:numFmt w:val="bullet"/>
      <w:lvlText w:val=""/>
      <w:lvlJc w:val="left"/>
      <w:pPr>
        <w:tabs>
          <w:tab w:val="num" w:pos="1470"/>
        </w:tabs>
        <w:ind w:left="1470" w:hanging="360"/>
      </w:pPr>
      <w:rPr>
        <w:rFonts w:ascii="Symbol" w:hAnsi="Symbol" w:hint="default"/>
      </w:rPr>
    </w:lvl>
    <w:lvl w:ilvl="1" w:tplc="04030003" w:tentative="1">
      <w:start w:val="1"/>
      <w:numFmt w:val="bullet"/>
      <w:lvlText w:val="o"/>
      <w:lvlJc w:val="left"/>
      <w:pPr>
        <w:tabs>
          <w:tab w:val="num" w:pos="2190"/>
        </w:tabs>
        <w:ind w:left="2190" w:hanging="360"/>
      </w:pPr>
      <w:rPr>
        <w:rFonts w:ascii="Courier New" w:hAnsi="Courier New" w:cs="Courier New" w:hint="default"/>
      </w:rPr>
    </w:lvl>
    <w:lvl w:ilvl="2" w:tplc="04030005" w:tentative="1">
      <w:start w:val="1"/>
      <w:numFmt w:val="bullet"/>
      <w:lvlText w:val=""/>
      <w:lvlJc w:val="left"/>
      <w:pPr>
        <w:tabs>
          <w:tab w:val="num" w:pos="2910"/>
        </w:tabs>
        <w:ind w:left="2910" w:hanging="360"/>
      </w:pPr>
      <w:rPr>
        <w:rFonts w:ascii="Wingdings" w:hAnsi="Wingdings" w:hint="default"/>
      </w:rPr>
    </w:lvl>
    <w:lvl w:ilvl="3" w:tplc="04030001" w:tentative="1">
      <w:start w:val="1"/>
      <w:numFmt w:val="bullet"/>
      <w:lvlText w:val=""/>
      <w:lvlJc w:val="left"/>
      <w:pPr>
        <w:tabs>
          <w:tab w:val="num" w:pos="3630"/>
        </w:tabs>
        <w:ind w:left="3630" w:hanging="360"/>
      </w:pPr>
      <w:rPr>
        <w:rFonts w:ascii="Symbol" w:hAnsi="Symbol" w:hint="default"/>
      </w:rPr>
    </w:lvl>
    <w:lvl w:ilvl="4" w:tplc="04030003" w:tentative="1">
      <w:start w:val="1"/>
      <w:numFmt w:val="bullet"/>
      <w:lvlText w:val="o"/>
      <w:lvlJc w:val="left"/>
      <w:pPr>
        <w:tabs>
          <w:tab w:val="num" w:pos="4350"/>
        </w:tabs>
        <w:ind w:left="4350" w:hanging="360"/>
      </w:pPr>
      <w:rPr>
        <w:rFonts w:ascii="Courier New" w:hAnsi="Courier New" w:cs="Courier New" w:hint="default"/>
      </w:rPr>
    </w:lvl>
    <w:lvl w:ilvl="5" w:tplc="04030005" w:tentative="1">
      <w:start w:val="1"/>
      <w:numFmt w:val="bullet"/>
      <w:lvlText w:val=""/>
      <w:lvlJc w:val="left"/>
      <w:pPr>
        <w:tabs>
          <w:tab w:val="num" w:pos="5070"/>
        </w:tabs>
        <w:ind w:left="5070" w:hanging="360"/>
      </w:pPr>
      <w:rPr>
        <w:rFonts w:ascii="Wingdings" w:hAnsi="Wingdings" w:hint="default"/>
      </w:rPr>
    </w:lvl>
    <w:lvl w:ilvl="6" w:tplc="04030001" w:tentative="1">
      <w:start w:val="1"/>
      <w:numFmt w:val="bullet"/>
      <w:lvlText w:val=""/>
      <w:lvlJc w:val="left"/>
      <w:pPr>
        <w:tabs>
          <w:tab w:val="num" w:pos="5790"/>
        </w:tabs>
        <w:ind w:left="5790" w:hanging="360"/>
      </w:pPr>
      <w:rPr>
        <w:rFonts w:ascii="Symbol" w:hAnsi="Symbol" w:hint="default"/>
      </w:rPr>
    </w:lvl>
    <w:lvl w:ilvl="7" w:tplc="04030003" w:tentative="1">
      <w:start w:val="1"/>
      <w:numFmt w:val="bullet"/>
      <w:lvlText w:val="o"/>
      <w:lvlJc w:val="left"/>
      <w:pPr>
        <w:tabs>
          <w:tab w:val="num" w:pos="6510"/>
        </w:tabs>
        <w:ind w:left="6510" w:hanging="360"/>
      </w:pPr>
      <w:rPr>
        <w:rFonts w:ascii="Courier New" w:hAnsi="Courier New" w:cs="Courier New" w:hint="default"/>
      </w:rPr>
    </w:lvl>
    <w:lvl w:ilvl="8" w:tplc="04030005" w:tentative="1">
      <w:start w:val="1"/>
      <w:numFmt w:val="bullet"/>
      <w:lvlText w:val=""/>
      <w:lvlJc w:val="left"/>
      <w:pPr>
        <w:tabs>
          <w:tab w:val="num" w:pos="7230"/>
        </w:tabs>
        <w:ind w:left="7230" w:hanging="360"/>
      </w:pPr>
      <w:rPr>
        <w:rFonts w:ascii="Wingdings" w:hAnsi="Wingdings" w:hint="default"/>
      </w:rPr>
    </w:lvl>
  </w:abstractNum>
  <w:abstractNum w:abstractNumId="27">
    <w:nsid w:val="6D907C45"/>
    <w:multiLevelType w:val="hybridMultilevel"/>
    <w:tmpl w:val="C276ABAE"/>
    <w:lvl w:ilvl="0" w:tplc="9EBC2F3C">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8">
    <w:nsid w:val="777B70E7"/>
    <w:multiLevelType w:val="hybridMultilevel"/>
    <w:tmpl w:val="41FA6B00"/>
    <w:lvl w:ilvl="0" w:tplc="3F04038C">
      <w:numFmt w:val="bullet"/>
      <w:pStyle w:val="Ttulo4"/>
      <w:lvlText w:val="-"/>
      <w:lvlJc w:val="left"/>
      <w:pPr>
        <w:ind w:left="1004" w:hanging="360"/>
      </w:pPr>
      <w:rPr>
        <w:rFonts w:ascii="Tahoma" w:eastAsia="Times New Roman" w:hAnsi="Tahoma" w:cs="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abstractNumId w:val="21"/>
  </w:num>
  <w:num w:numId="2">
    <w:abstractNumId w:val="14"/>
  </w:num>
  <w:num w:numId="3">
    <w:abstractNumId w:val="22"/>
  </w:num>
  <w:num w:numId="4">
    <w:abstractNumId w:val="17"/>
  </w:num>
  <w:num w:numId="5">
    <w:abstractNumId w:val="9"/>
  </w:num>
  <w:num w:numId="6">
    <w:abstractNumId w:val="2"/>
  </w:num>
  <w:num w:numId="7">
    <w:abstractNumId w:val="27"/>
  </w:num>
  <w:num w:numId="8">
    <w:abstractNumId w:val="16"/>
  </w:num>
  <w:num w:numId="9">
    <w:abstractNumId w:val="14"/>
  </w:num>
  <w:num w:numId="10">
    <w:abstractNumId w:val="19"/>
  </w:num>
  <w:num w:numId="11">
    <w:abstractNumId w:val="5"/>
  </w:num>
  <w:num w:numId="12">
    <w:abstractNumId w:val="28"/>
  </w:num>
  <w:num w:numId="13">
    <w:abstractNumId w:val="3"/>
  </w:num>
  <w:num w:numId="14">
    <w:abstractNumId w:val="20"/>
  </w:num>
  <w:num w:numId="15">
    <w:abstractNumId w:val="2"/>
  </w:num>
  <w:num w:numId="16">
    <w:abstractNumId w:val="24"/>
  </w:num>
  <w:num w:numId="17">
    <w:abstractNumId w:val="15"/>
  </w:num>
  <w:num w:numId="18">
    <w:abstractNumId w:val="21"/>
  </w:num>
  <w:num w:numId="19">
    <w:abstractNumId w:val="4"/>
  </w:num>
  <w:num w:numId="20">
    <w:abstractNumId w:val="6"/>
  </w:num>
  <w:num w:numId="21">
    <w:abstractNumId w:val="18"/>
  </w:num>
  <w:num w:numId="22">
    <w:abstractNumId w:val="25"/>
  </w:num>
  <w:num w:numId="23">
    <w:abstractNumId w:val="7"/>
  </w:num>
  <w:num w:numId="24">
    <w:abstractNumId w:val="23"/>
  </w:num>
  <w:num w:numId="25">
    <w:abstractNumId w:val="8"/>
  </w:num>
  <w:num w:numId="26">
    <w:abstractNumId w:val="13"/>
  </w:num>
  <w:num w:numId="27">
    <w:abstractNumId w:val="26"/>
  </w:num>
  <w:num w:numId="28">
    <w:abstractNumId w:val="12"/>
  </w:num>
  <w:num w:numId="29">
    <w:abstractNumId w:val="1"/>
  </w:num>
  <w:num w:numId="30">
    <w:abstractNumId w:val="2"/>
  </w:num>
  <w:num w:numId="31">
    <w:abstractNumId w:val="2"/>
  </w:num>
  <w:num w:numId="32">
    <w:abstractNumId w:val="24"/>
  </w:num>
  <w:num w:numId="33">
    <w:abstractNumId w:val="24"/>
  </w:num>
  <w:num w:numId="34">
    <w:abstractNumId w:val="10"/>
  </w:num>
  <w:num w:numId="35">
    <w:abstractNumId w:val="11"/>
  </w:num>
  <w:num w:numId="36">
    <w:abstractNumId w:val="3"/>
  </w:num>
  <w:num w:numId="37">
    <w:abstractNumId w:val="28"/>
  </w:num>
  <w:num w:numId="38">
    <w:abstractNumId w:val="24"/>
  </w:num>
  <w:num w:numId="3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embedSystemFonts/>
  <w:hideSpelling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31"/>
    <w:rsid w:val="00005FFA"/>
    <w:rsid w:val="00010767"/>
    <w:rsid w:val="00011D9C"/>
    <w:rsid w:val="000135F5"/>
    <w:rsid w:val="00031BF2"/>
    <w:rsid w:val="0003557B"/>
    <w:rsid w:val="00041BB3"/>
    <w:rsid w:val="00044597"/>
    <w:rsid w:val="0005412C"/>
    <w:rsid w:val="00054729"/>
    <w:rsid w:val="00055E4E"/>
    <w:rsid w:val="000613EF"/>
    <w:rsid w:val="0006315E"/>
    <w:rsid w:val="00066294"/>
    <w:rsid w:val="00075626"/>
    <w:rsid w:val="00076F09"/>
    <w:rsid w:val="000810DF"/>
    <w:rsid w:val="0008540A"/>
    <w:rsid w:val="00085E09"/>
    <w:rsid w:val="00087F41"/>
    <w:rsid w:val="000A1F35"/>
    <w:rsid w:val="000B50B9"/>
    <w:rsid w:val="000B70EA"/>
    <w:rsid w:val="000B76F8"/>
    <w:rsid w:val="000B7C9B"/>
    <w:rsid w:val="000C5FEB"/>
    <w:rsid w:val="000F239A"/>
    <w:rsid w:val="000F57B2"/>
    <w:rsid w:val="00104E4B"/>
    <w:rsid w:val="00104FF5"/>
    <w:rsid w:val="00105361"/>
    <w:rsid w:val="001126EC"/>
    <w:rsid w:val="001139ED"/>
    <w:rsid w:val="001177C5"/>
    <w:rsid w:val="001228EA"/>
    <w:rsid w:val="00122D41"/>
    <w:rsid w:val="00126BB8"/>
    <w:rsid w:val="00126F5B"/>
    <w:rsid w:val="00131AC8"/>
    <w:rsid w:val="0013365A"/>
    <w:rsid w:val="001345A0"/>
    <w:rsid w:val="00136ED4"/>
    <w:rsid w:val="00147288"/>
    <w:rsid w:val="0015029F"/>
    <w:rsid w:val="0015043C"/>
    <w:rsid w:val="001566EC"/>
    <w:rsid w:val="001574AD"/>
    <w:rsid w:val="00160D13"/>
    <w:rsid w:val="00165639"/>
    <w:rsid w:val="00172978"/>
    <w:rsid w:val="00172BE0"/>
    <w:rsid w:val="00173E83"/>
    <w:rsid w:val="00174358"/>
    <w:rsid w:val="001764F7"/>
    <w:rsid w:val="00184024"/>
    <w:rsid w:val="00191A1E"/>
    <w:rsid w:val="00191CA3"/>
    <w:rsid w:val="00191F31"/>
    <w:rsid w:val="001954C6"/>
    <w:rsid w:val="001A11B5"/>
    <w:rsid w:val="001A6682"/>
    <w:rsid w:val="001A785B"/>
    <w:rsid w:val="001B05C4"/>
    <w:rsid w:val="001B3A08"/>
    <w:rsid w:val="001B455D"/>
    <w:rsid w:val="001B5825"/>
    <w:rsid w:val="001C5777"/>
    <w:rsid w:val="001D79BC"/>
    <w:rsid w:val="001E31D5"/>
    <w:rsid w:val="001E7A0C"/>
    <w:rsid w:val="001F18A0"/>
    <w:rsid w:val="001F486C"/>
    <w:rsid w:val="00200C8C"/>
    <w:rsid w:val="002043A1"/>
    <w:rsid w:val="002077EF"/>
    <w:rsid w:val="0021528A"/>
    <w:rsid w:val="00216195"/>
    <w:rsid w:val="002175E6"/>
    <w:rsid w:val="0022348B"/>
    <w:rsid w:val="00230AA3"/>
    <w:rsid w:val="00235D46"/>
    <w:rsid w:val="00237941"/>
    <w:rsid w:val="00240D83"/>
    <w:rsid w:val="00244F31"/>
    <w:rsid w:val="002509ED"/>
    <w:rsid w:val="00251D8C"/>
    <w:rsid w:val="0025366D"/>
    <w:rsid w:val="002633C7"/>
    <w:rsid w:val="00270181"/>
    <w:rsid w:val="002833F4"/>
    <w:rsid w:val="0028344F"/>
    <w:rsid w:val="00291972"/>
    <w:rsid w:val="00292C04"/>
    <w:rsid w:val="00297E47"/>
    <w:rsid w:val="002B05B8"/>
    <w:rsid w:val="002B73FA"/>
    <w:rsid w:val="002C1488"/>
    <w:rsid w:val="002C1B44"/>
    <w:rsid w:val="002C33BD"/>
    <w:rsid w:val="002C7F3A"/>
    <w:rsid w:val="002D49FF"/>
    <w:rsid w:val="002D4DE7"/>
    <w:rsid w:val="002D668F"/>
    <w:rsid w:val="002E066D"/>
    <w:rsid w:val="002E404B"/>
    <w:rsid w:val="002E45B9"/>
    <w:rsid w:val="002E7AEC"/>
    <w:rsid w:val="002F38EE"/>
    <w:rsid w:val="00300064"/>
    <w:rsid w:val="0030130E"/>
    <w:rsid w:val="00306913"/>
    <w:rsid w:val="00314023"/>
    <w:rsid w:val="003172C6"/>
    <w:rsid w:val="0032000E"/>
    <w:rsid w:val="00321BA4"/>
    <w:rsid w:val="0032617D"/>
    <w:rsid w:val="00326932"/>
    <w:rsid w:val="003321E1"/>
    <w:rsid w:val="003358A6"/>
    <w:rsid w:val="003369D8"/>
    <w:rsid w:val="00361847"/>
    <w:rsid w:val="00370228"/>
    <w:rsid w:val="003749E8"/>
    <w:rsid w:val="00382F5D"/>
    <w:rsid w:val="00384F1C"/>
    <w:rsid w:val="00391886"/>
    <w:rsid w:val="00394FE7"/>
    <w:rsid w:val="00397053"/>
    <w:rsid w:val="003A1B51"/>
    <w:rsid w:val="003A6531"/>
    <w:rsid w:val="003B73A9"/>
    <w:rsid w:val="003B7E2B"/>
    <w:rsid w:val="003C100D"/>
    <w:rsid w:val="003C7822"/>
    <w:rsid w:val="003E076A"/>
    <w:rsid w:val="003E1E9A"/>
    <w:rsid w:val="003E37F2"/>
    <w:rsid w:val="003F0411"/>
    <w:rsid w:val="003F4F42"/>
    <w:rsid w:val="00405050"/>
    <w:rsid w:val="00413293"/>
    <w:rsid w:val="004141DA"/>
    <w:rsid w:val="00417124"/>
    <w:rsid w:val="00420978"/>
    <w:rsid w:val="00421557"/>
    <w:rsid w:val="004252E0"/>
    <w:rsid w:val="004269D7"/>
    <w:rsid w:val="00427AE1"/>
    <w:rsid w:val="0043311E"/>
    <w:rsid w:val="00446BC3"/>
    <w:rsid w:val="00447764"/>
    <w:rsid w:val="004534EA"/>
    <w:rsid w:val="0046219D"/>
    <w:rsid w:val="00466140"/>
    <w:rsid w:val="004663AF"/>
    <w:rsid w:val="0046783B"/>
    <w:rsid w:val="004730AD"/>
    <w:rsid w:val="004747EA"/>
    <w:rsid w:val="00475FEE"/>
    <w:rsid w:val="00476A8F"/>
    <w:rsid w:val="00477B86"/>
    <w:rsid w:val="00490519"/>
    <w:rsid w:val="00494158"/>
    <w:rsid w:val="00495798"/>
    <w:rsid w:val="004A6914"/>
    <w:rsid w:val="004B34A4"/>
    <w:rsid w:val="004B52B8"/>
    <w:rsid w:val="004C604F"/>
    <w:rsid w:val="004D15E4"/>
    <w:rsid w:val="004D7BCD"/>
    <w:rsid w:val="004E0AD5"/>
    <w:rsid w:val="004E6E78"/>
    <w:rsid w:val="004E7455"/>
    <w:rsid w:val="004E7D83"/>
    <w:rsid w:val="004F13FD"/>
    <w:rsid w:val="004F26C2"/>
    <w:rsid w:val="00501663"/>
    <w:rsid w:val="00514E30"/>
    <w:rsid w:val="0052089E"/>
    <w:rsid w:val="005235D5"/>
    <w:rsid w:val="00524163"/>
    <w:rsid w:val="0052464A"/>
    <w:rsid w:val="00527413"/>
    <w:rsid w:val="005308D9"/>
    <w:rsid w:val="00530EBB"/>
    <w:rsid w:val="005339A6"/>
    <w:rsid w:val="00534B19"/>
    <w:rsid w:val="00542A34"/>
    <w:rsid w:val="00544EF1"/>
    <w:rsid w:val="0056706B"/>
    <w:rsid w:val="00567680"/>
    <w:rsid w:val="00574028"/>
    <w:rsid w:val="0058014F"/>
    <w:rsid w:val="005915C6"/>
    <w:rsid w:val="00592E89"/>
    <w:rsid w:val="00595065"/>
    <w:rsid w:val="005A52BA"/>
    <w:rsid w:val="005A552A"/>
    <w:rsid w:val="005A62A1"/>
    <w:rsid w:val="005B6D4B"/>
    <w:rsid w:val="005B74FB"/>
    <w:rsid w:val="005C0532"/>
    <w:rsid w:val="005C3746"/>
    <w:rsid w:val="005C6E19"/>
    <w:rsid w:val="005D4E2E"/>
    <w:rsid w:val="005E19F0"/>
    <w:rsid w:val="005F215E"/>
    <w:rsid w:val="005F3AF3"/>
    <w:rsid w:val="005F50D7"/>
    <w:rsid w:val="005F7A04"/>
    <w:rsid w:val="006065A0"/>
    <w:rsid w:val="00606C9A"/>
    <w:rsid w:val="0062087F"/>
    <w:rsid w:val="006209EA"/>
    <w:rsid w:val="00624C44"/>
    <w:rsid w:val="0064249B"/>
    <w:rsid w:val="00644C59"/>
    <w:rsid w:val="00646520"/>
    <w:rsid w:val="00647285"/>
    <w:rsid w:val="00651A8E"/>
    <w:rsid w:val="0065606B"/>
    <w:rsid w:val="0065627F"/>
    <w:rsid w:val="00660F36"/>
    <w:rsid w:val="006650FB"/>
    <w:rsid w:val="00665134"/>
    <w:rsid w:val="00666586"/>
    <w:rsid w:val="00672A2A"/>
    <w:rsid w:val="006824ED"/>
    <w:rsid w:val="0068673B"/>
    <w:rsid w:val="006B03BB"/>
    <w:rsid w:val="006C0C38"/>
    <w:rsid w:val="006C0CB1"/>
    <w:rsid w:val="006C19B0"/>
    <w:rsid w:val="006C3C0A"/>
    <w:rsid w:val="006C3CFC"/>
    <w:rsid w:val="006C5A9C"/>
    <w:rsid w:val="006D1820"/>
    <w:rsid w:val="006D2209"/>
    <w:rsid w:val="006E0125"/>
    <w:rsid w:val="006E7980"/>
    <w:rsid w:val="006E7D9D"/>
    <w:rsid w:val="006F461D"/>
    <w:rsid w:val="006F53D0"/>
    <w:rsid w:val="00706233"/>
    <w:rsid w:val="007116F9"/>
    <w:rsid w:val="00712AD5"/>
    <w:rsid w:val="00716C5E"/>
    <w:rsid w:val="0072417A"/>
    <w:rsid w:val="00732740"/>
    <w:rsid w:val="00732994"/>
    <w:rsid w:val="007568C0"/>
    <w:rsid w:val="00764CC9"/>
    <w:rsid w:val="00766352"/>
    <w:rsid w:val="00770089"/>
    <w:rsid w:val="00776839"/>
    <w:rsid w:val="00782440"/>
    <w:rsid w:val="00786063"/>
    <w:rsid w:val="00790746"/>
    <w:rsid w:val="007911C7"/>
    <w:rsid w:val="007923FD"/>
    <w:rsid w:val="007A12EB"/>
    <w:rsid w:val="007A2293"/>
    <w:rsid w:val="007C5B44"/>
    <w:rsid w:val="007D54B1"/>
    <w:rsid w:val="007D7B9C"/>
    <w:rsid w:val="007E03F2"/>
    <w:rsid w:val="007E348C"/>
    <w:rsid w:val="007F163F"/>
    <w:rsid w:val="00800DEF"/>
    <w:rsid w:val="00802692"/>
    <w:rsid w:val="00806793"/>
    <w:rsid w:val="00810542"/>
    <w:rsid w:val="008224F9"/>
    <w:rsid w:val="00826639"/>
    <w:rsid w:val="00826A1C"/>
    <w:rsid w:val="00827636"/>
    <w:rsid w:val="008352D0"/>
    <w:rsid w:val="00841217"/>
    <w:rsid w:val="00841262"/>
    <w:rsid w:val="0084291C"/>
    <w:rsid w:val="008460E7"/>
    <w:rsid w:val="00847DBA"/>
    <w:rsid w:val="00850266"/>
    <w:rsid w:val="0085044D"/>
    <w:rsid w:val="00853FA8"/>
    <w:rsid w:val="00857582"/>
    <w:rsid w:val="00863419"/>
    <w:rsid w:val="00876756"/>
    <w:rsid w:val="0088040F"/>
    <w:rsid w:val="00882F59"/>
    <w:rsid w:val="008876FC"/>
    <w:rsid w:val="00895A3D"/>
    <w:rsid w:val="008A10FF"/>
    <w:rsid w:val="008A6B4F"/>
    <w:rsid w:val="008B33E9"/>
    <w:rsid w:val="008C45E9"/>
    <w:rsid w:val="008D1A6C"/>
    <w:rsid w:val="008D6597"/>
    <w:rsid w:val="008D7F5E"/>
    <w:rsid w:val="008E1F09"/>
    <w:rsid w:val="008E2A02"/>
    <w:rsid w:val="008E3698"/>
    <w:rsid w:val="008E5E8D"/>
    <w:rsid w:val="008E7066"/>
    <w:rsid w:val="008F1204"/>
    <w:rsid w:val="008F716E"/>
    <w:rsid w:val="00906E56"/>
    <w:rsid w:val="00911FCF"/>
    <w:rsid w:val="009208E3"/>
    <w:rsid w:val="00920937"/>
    <w:rsid w:val="00920B2D"/>
    <w:rsid w:val="00922099"/>
    <w:rsid w:val="00922152"/>
    <w:rsid w:val="00925C07"/>
    <w:rsid w:val="00931A3B"/>
    <w:rsid w:val="009329DF"/>
    <w:rsid w:val="00940BCB"/>
    <w:rsid w:val="00942AFE"/>
    <w:rsid w:val="00944930"/>
    <w:rsid w:val="00945361"/>
    <w:rsid w:val="00950A50"/>
    <w:rsid w:val="00952B3B"/>
    <w:rsid w:val="00954AC7"/>
    <w:rsid w:val="00962C50"/>
    <w:rsid w:val="00966551"/>
    <w:rsid w:val="00976FA8"/>
    <w:rsid w:val="00977A15"/>
    <w:rsid w:val="0098648B"/>
    <w:rsid w:val="009942F6"/>
    <w:rsid w:val="0099431A"/>
    <w:rsid w:val="00994ABC"/>
    <w:rsid w:val="009A1F84"/>
    <w:rsid w:val="009A2AE6"/>
    <w:rsid w:val="009A7578"/>
    <w:rsid w:val="009B1F01"/>
    <w:rsid w:val="009B2202"/>
    <w:rsid w:val="009B66A7"/>
    <w:rsid w:val="009C212E"/>
    <w:rsid w:val="009C3F97"/>
    <w:rsid w:val="009D3552"/>
    <w:rsid w:val="009D4178"/>
    <w:rsid w:val="009D639F"/>
    <w:rsid w:val="009E07A5"/>
    <w:rsid w:val="009E0AFC"/>
    <w:rsid w:val="009E4F08"/>
    <w:rsid w:val="009F106F"/>
    <w:rsid w:val="009F7285"/>
    <w:rsid w:val="009F73B8"/>
    <w:rsid w:val="00A00290"/>
    <w:rsid w:val="00A01312"/>
    <w:rsid w:val="00A12385"/>
    <w:rsid w:val="00A13E4C"/>
    <w:rsid w:val="00A15018"/>
    <w:rsid w:val="00A17632"/>
    <w:rsid w:val="00A20333"/>
    <w:rsid w:val="00A21B86"/>
    <w:rsid w:val="00A22F94"/>
    <w:rsid w:val="00A2386D"/>
    <w:rsid w:val="00A24DDE"/>
    <w:rsid w:val="00A27EBA"/>
    <w:rsid w:val="00A3193D"/>
    <w:rsid w:val="00A33A0A"/>
    <w:rsid w:val="00A34FB1"/>
    <w:rsid w:val="00A3656F"/>
    <w:rsid w:val="00A42239"/>
    <w:rsid w:val="00A4640D"/>
    <w:rsid w:val="00A4677D"/>
    <w:rsid w:val="00A47621"/>
    <w:rsid w:val="00A53BA0"/>
    <w:rsid w:val="00A64982"/>
    <w:rsid w:val="00A7065E"/>
    <w:rsid w:val="00A72CA7"/>
    <w:rsid w:val="00A76CE2"/>
    <w:rsid w:val="00A81260"/>
    <w:rsid w:val="00A820C7"/>
    <w:rsid w:val="00A9070D"/>
    <w:rsid w:val="00A90EC6"/>
    <w:rsid w:val="00A95735"/>
    <w:rsid w:val="00AA019B"/>
    <w:rsid w:val="00AA2DC1"/>
    <w:rsid w:val="00AA320F"/>
    <w:rsid w:val="00AA393E"/>
    <w:rsid w:val="00AA4F03"/>
    <w:rsid w:val="00AC22EF"/>
    <w:rsid w:val="00AC33B0"/>
    <w:rsid w:val="00AC62D6"/>
    <w:rsid w:val="00AC7923"/>
    <w:rsid w:val="00AD43EB"/>
    <w:rsid w:val="00AE607E"/>
    <w:rsid w:val="00AF484F"/>
    <w:rsid w:val="00B00798"/>
    <w:rsid w:val="00B210E1"/>
    <w:rsid w:val="00B24061"/>
    <w:rsid w:val="00B24F6C"/>
    <w:rsid w:val="00B25F95"/>
    <w:rsid w:val="00B272AF"/>
    <w:rsid w:val="00B303F1"/>
    <w:rsid w:val="00B30B5E"/>
    <w:rsid w:val="00B325D6"/>
    <w:rsid w:val="00B329F9"/>
    <w:rsid w:val="00B34956"/>
    <w:rsid w:val="00B44E4B"/>
    <w:rsid w:val="00B460F8"/>
    <w:rsid w:val="00B866BD"/>
    <w:rsid w:val="00B8713E"/>
    <w:rsid w:val="00B964E5"/>
    <w:rsid w:val="00BA51F2"/>
    <w:rsid w:val="00BA5617"/>
    <w:rsid w:val="00BB074E"/>
    <w:rsid w:val="00BB59AB"/>
    <w:rsid w:val="00BB7DE7"/>
    <w:rsid w:val="00BC4DEB"/>
    <w:rsid w:val="00BD38F1"/>
    <w:rsid w:val="00BE468B"/>
    <w:rsid w:val="00BE761D"/>
    <w:rsid w:val="00BF1DA9"/>
    <w:rsid w:val="00BF4803"/>
    <w:rsid w:val="00BF4E95"/>
    <w:rsid w:val="00BF7A79"/>
    <w:rsid w:val="00C00B94"/>
    <w:rsid w:val="00C018CB"/>
    <w:rsid w:val="00C04067"/>
    <w:rsid w:val="00C101B3"/>
    <w:rsid w:val="00C10FF5"/>
    <w:rsid w:val="00C2506E"/>
    <w:rsid w:val="00C260A4"/>
    <w:rsid w:val="00C32146"/>
    <w:rsid w:val="00C44BBA"/>
    <w:rsid w:val="00C502A7"/>
    <w:rsid w:val="00C50564"/>
    <w:rsid w:val="00C50943"/>
    <w:rsid w:val="00C554D4"/>
    <w:rsid w:val="00C555B7"/>
    <w:rsid w:val="00C626C4"/>
    <w:rsid w:val="00C6736D"/>
    <w:rsid w:val="00C70FBA"/>
    <w:rsid w:val="00C753F5"/>
    <w:rsid w:val="00C77BBA"/>
    <w:rsid w:val="00C80BB0"/>
    <w:rsid w:val="00C83594"/>
    <w:rsid w:val="00C93460"/>
    <w:rsid w:val="00C97AC5"/>
    <w:rsid w:val="00CA40DA"/>
    <w:rsid w:val="00CA58CA"/>
    <w:rsid w:val="00CA5978"/>
    <w:rsid w:val="00CB3DF7"/>
    <w:rsid w:val="00CB637A"/>
    <w:rsid w:val="00CC16E3"/>
    <w:rsid w:val="00CC30D1"/>
    <w:rsid w:val="00CC3188"/>
    <w:rsid w:val="00CC3CE4"/>
    <w:rsid w:val="00CE1CDE"/>
    <w:rsid w:val="00CE6A4A"/>
    <w:rsid w:val="00CF1CCB"/>
    <w:rsid w:val="00CF21A5"/>
    <w:rsid w:val="00CF4AD2"/>
    <w:rsid w:val="00D055AD"/>
    <w:rsid w:val="00D0775A"/>
    <w:rsid w:val="00D16381"/>
    <w:rsid w:val="00D31C03"/>
    <w:rsid w:val="00D33C3F"/>
    <w:rsid w:val="00D347DC"/>
    <w:rsid w:val="00D42312"/>
    <w:rsid w:val="00D52DB4"/>
    <w:rsid w:val="00D620F5"/>
    <w:rsid w:val="00D67CB1"/>
    <w:rsid w:val="00D76A2E"/>
    <w:rsid w:val="00D86E4E"/>
    <w:rsid w:val="00D9675F"/>
    <w:rsid w:val="00DB3F88"/>
    <w:rsid w:val="00DB5E6D"/>
    <w:rsid w:val="00DB66F4"/>
    <w:rsid w:val="00DD2561"/>
    <w:rsid w:val="00DD78E9"/>
    <w:rsid w:val="00DE0A2C"/>
    <w:rsid w:val="00DE1481"/>
    <w:rsid w:val="00DE2AF8"/>
    <w:rsid w:val="00DE2B49"/>
    <w:rsid w:val="00DE5FB0"/>
    <w:rsid w:val="00DF37F4"/>
    <w:rsid w:val="00DF665C"/>
    <w:rsid w:val="00DF6D54"/>
    <w:rsid w:val="00E0215D"/>
    <w:rsid w:val="00E07009"/>
    <w:rsid w:val="00E26540"/>
    <w:rsid w:val="00E268B9"/>
    <w:rsid w:val="00E27822"/>
    <w:rsid w:val="00E30AD0"/>
    <w:rsid w:val="00E35BA8"/>
    <w:rsid w:val="00E41161"/>
    <w:rsid w:val="00E453D2"/>
    <w:rsid w:val="00E55111"/>
    <w:rsid w:val="00E62385"/>
    <w:rsid w:val="00E6767D"/>
    <w:rsid w:val="00E76C47"/>
    <w:rsid w:val="00E77140"/>
    <w:rsid w:val="00E81499"/>
    <w:rsid w:val="00E84783"/>
    <w:rsid w:val="00E86E35"/>
    <w:rsid w:val="00E91843"/>
    <w:rsid w:val="00E92D7D"/>
    <w:rsid w:val="00E96354"/>
    <w:rsid w:val="00E96996"/>
    <w:rsid w:val="00EA2807"/>
    <w:rsid w:val="00EA2CB1"/>
    <w:rsid w:val="00EA5DDF"/>
    <w:rsid w:val="00EB361A"/>
    <w:rsid w:val="00ED1CA3"/>
    <w:rsid w:val="00ED30DB"/>
    <w:rsid w:val="00EE0554"/>
    <w:rsid w:val="00EE39E2"/>
    <w:rsid w:val="00F03BA5"/>
    <w:rsid w:val="00F06C27"/>
    <w:rsid w:val="00F13A15"/>
    <w:rsid w:val="00F165C4"/>
    <w:rsid w:val="00F178D8"/>
    <w:rsid w:val="00F3501C"/>
    <w:rsid w:val="00F42B20"/>
    <w:rsid w:val="00F65BA0"/>
    <w:rsid w:val="00F65C17"/>
    <w:rsid w:val="00F67941"/>
    <w:rsid w:val="00F758B8"/>
    <w:rsid w:val="00F76104"/>
    <w:rsid w:val="00F83B55"/>
    <w:rsid w:val="00F85CBF"/>
    <w:rsid w:val="00F86A10"/>
    <w:rsid w:val="00FA7859"/>
    <w:rsid w:val="00FB2BFD"/>
    <w:rsid w:val="00FB30B0"/>
    <w:rsid w:val="00FC34FD"/>
    <w:rsid w:val="00FC70B5"/>
    <w:rsid w:val="00FC7F11"/>
    <w:rsid w:val="00FD0E1F"/>
    <w:rsid w:val="00FD7E8E"/>
    <w:rsid w:val="00FE1226"/>
    <w:rsid w:val="00FE6619"/>
    <w:rsid w:val="00FF2656"/>
    <w:rsid w:val="00FF777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6F09"/>
    <w:pPr>
      <w:widowControl w:val="0"/>
      <w:autoSpaceDE w:val="0"/>
      <w:autoSpaceDN w:val="0"/>
      <w:spacing w:after="60" w:line="360" w:lineRule="auto"/>
      <w:jc w:val="both"/>
    </w:pPr>
    <w:rPr>
      <w:rFonts w:cstheme="minorHAnsi"/>
      <w:sz w:val="24"/>
      <w:szCs w:val="24"/>
    </w:rPr>
  </w:style>
  <w:style w:type="paragraph" w:styleId="Ttulo1">
    <w:name w:val="heading 1"/>
    <w:basedOn w:val="Normal"/>
    <w:next w:val="Normal"/>
    <w:link w:val="Ttulo1Car"/>
    <w:autoRedefine/>
    <w:qFormat/>
    <w:rsid w:val="00911FCF"/>
    <w:pPr>
      <w:keepNext/>
      <w:widowControl/>
      <w:numPr>
        <w:numId w:val="1"/>
      </w:numPr>
      <w:shd w:val="clear" w:color="auto" w:fill="DBE5F1" w:themeFill="accent1" w:themeFillTint="33"/>
      <w:autoSpaceDE/>
      <w:autoSpaceDN/>
      <w:spacing w:after="240" w:line="240" w:lineRule="auto"/>
      <w:ind w:left="426"/>
      <w:jc w:val="left"/>
      <w:outlineLvl w:val="0"/>
    </w:pPr>
    <w:rPr>
      <w:rFonts w:ascii="CastleT" w:eastAsia="Times New Roman" w:hAnsi="CastleT"/>
      <w:bCs/>
      <w:caps/>
      <w:color w:val="1F497D" w:themeColor="text2"/>
      <w:spacing w:val="32"/>
      <w:kern w:val="48"/>
      <w:sz w:val="40"/>
      <w:szCs w:val="32"/>
      <w14:shadow w14:blurRad="50800" w14:dist="38100" w14:dir="2700000" w14:sx="100000" w14:sy="100000" w14:kx="0" w14:ky="0" w14:algn="tl">
        <w14:schemeClr w14:val="bg1">
          <w14:alpha w14:val="60000"/>
        </w14:schemeClr>
      </w14:shadow>
      <w14:textOutline w14:w="4495" w14:cap="flat" w14:cmpd="sng" w14:algn="ctr">
        <w14:solidFill>
          <w14:schemeClr w14:val="tx2">
            <w14:lumMod w14:val="75000"/>
          </w14:schemeClr>
        </w14:solidFill>
        <w14:prstDash w14:val="solid"/>
        <w14:round/>
      </w14:textOutline>
    </w:rPr>
  </w:style>
  <w:style w:type="paragraph" w:styleId="Ttulo2">
    <w:name w:val="heading 2"/>
    <w:basedOn w:val="Normal"/>
    <w:next w:val="Normal"/>
    <w:link w:val="Ttulo2Car"/>
    <w:autoRedefine/>
    <w:unhideWhenUsed/>
    <w:qFormat/>
    <w:rsid w:val="0085044D"/>
    <w:pPr>
      <w:widowControl/>
      <w:pBdr>
        <w:bottom w:val="single" w:sz="12" w:space="1" w:color="1F497D" w:themeColor="text2"/>
      </w:pBdr>
      <w:autoSpaceDE/>
      <w:autoSpaceDN/>
      <w:spacing w:after="80" w:line="240" w:lineRule="auto"/>
      <w:ind w:left="284"/>
      <w:jc w:val="left"/>
      <w:outlineLvl w:val="1"/>
    </w:pPr>
    <w:rPr>
      <w:rFonts w:ascii="CastleT" w:eastAsia="Times New Roman" w:hAnsi="CastleT"/>
      <w:b/>
      <w:bCs/>
      <w:color w:val="1F497D" w:themeColor="text2"/>
      <w:sz w:val="32"/>
      <w:szCs w:val="36"/>
      <w14:shadow w14:blurRad="50800" w14:dist="38100" w14:dir="18900000" w14:sx="100000" w14:sy="100000" w14:kx="0" w14:ky="0" w14:algn="bl">
        <w14:srgbClr w14:val="000000">
          <w14:alpha w14:val="60000"/>
        </w14:srgbClr>
      </w14:shadow>
      <w14:textOutline w14:w="9525" w14:cap="flat" w14:cmpd="sng" w14:algn="ctr">
        <w14:noFill/>
        <w14:prstDash w14:val="solid"/>
        <w14:round/>
      </w14:textOutline>
    </w:rPr>
  </w:style>
  <w:style w:type="paragraph" w:styleId="Ttulo3">
    <w:name w:val="heading 3"/>
    <w:basedOn w:val="Normal"/>
    <w:next w:val="Normal"/>
    <w:link w:val="Ttulo3Car"/>
    <w:autoRedefine/>
    <w:unhideWhenUsed/>
    <w:qFormat/>
    <w:rsid w:val="00011D9C"/>
    <w:pPr>
      <w:keepNext/>
      <w:widowControl/>
      <w:numPr>
        <w:numId w:val="13"/>
      </w:numPr>
      <w:autoSpaceDE/>
      <w:autoSpaceDN/>
      <w:spacing w:before="240" w:after="120"/>
      <w:outlineLvl w:val="2"/>
    </w:pPr>
    <w:rPr>
      <w:rFonts w:eastAsia="Times New Roman"/>
      <w:b/>
      <w:bCs/>
      <w:sz w:val="36"/>
      <w:szCs w:val="36"/>
      <w:lang w:eastAsia="es-ES"/>
      <w14:shadow w14:blurRad="50800" w14:dist="50800" w14:dir="5400000" w14:sx="0" w14:sy="0" w14:kx="0" w14:ky="0" w14:algn="ctr">
        <w14:schemeClr w14:val="bg1">
          <w14:lumMod w14:val="50000"/>
        </w14:schemeClr>
      </w14:shadow>
    </w:rPr>
  </w:style>
  <w:style w:type="paragraph" w:styleId="Ttulo4">
    <w:name w:val="heading 4"/>
    <w:basedOn w:val="Normal"/>
    <w:next w:val="Normal"/>
    <w:link w:val="Ttulo4Car"/>
    <w:autoRedefine/>
    <w:unhideWhenUsed/>
    <w:qFormat/>
    <w:rsid w:val="00911FCF"/>
    <w:pPr>
      <w:keepNext/>
      <w:widowControl/>
      <w:numPr>
        <w:numId w:val="12"/>
      </w:numPr>
      <w:autoSpaceDE/>
      <w:autoSpaceDN/>
      <w:spacing w:before="180"/>
      <w:ind w:left="284" w:hanging="216"/>
      <w:outlineLvl w:val="3"/>
    </w:pPr>
    <w:rPr>
      <w:rFonts w:ascii="CastleT" w:eastAsia="TimesNewRomanPSMT-Identity-H" w:hAnsi="CastleT" w:cstheme="majorBidi"/>
      <w:b/>
      <w:bCs/>
      <w:iCs/>
      <w:sz w:val="28"/>
      <w:lang w:val="es-ES"/>
    </w:rPr>
  </w:style>
  <w:style w:type="paragraph" w:styleId="Ttulo5">
    <w:name w:val="heading 5"/>
    <w:basedOn w:val="Normal"/>
    <w:next w:val="Normal"/>
    <w:link w:val="Ttulo5Car"/>
    <w:autoRedefine/>
    <w:unhideWhenUsed/>
    <w:qFormat/>
    <w:rsid w:val="00A42239"/>
    <w:pPr>
      <w:keepNext/>
      <w:keepLines/>
      <w:spacing w:before="240" w:after="120" w:line="240" w:lineRule="auto"/>
      <w:ind w:left="567" w:hanging="284"/>
      <w:outlineLvl w:val="4"/>
    </w:pPr>
    <w:rPr>
      <w:rFonts w:ascii="CastleT" w:eastAsiaTheme="majorEastAsia" w:hAnsi="CastleT"/>
      <w:i/>
    </w:rPr>
  </w:style>
  <w:style w:type="paragraph" w:styleId="Ttulo6">
    <w:name w:val="heading 6"/>
    <w:basedOn w:val="Normal"/>
    <w:next w:val="Normal"/>
    <w:link w:val="Ttulo6Car"/>
    <w:uiPriority w:val="9"/>
    <w:unhideWhenUsed/>
    <w:qFormat/>
    <w:rsid w:val="00764CC9"/>
    <w:pPr>
      <w:keepNext/>
      <w:keepLines/>
      <w:numPr>
        <w:numId w:val="3"/>
      </w:numPr>
      <w:spacing w:before="60"/>
      <w:ind w:left="1003" w:hanging="357"/>
      <w:outlineLvl w:val="5"/>
    </w:pPr>
    <w:rPr>
      <w:rFonts w:eastAsiaTheme="majorEastAsia"/>
      <w:i/>
      <w:iCs/>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1FCF"/>
    <w:rPr>
      <w:rFonts w:ascii="CastleT" w:eastAsia="Times New Roman" w:hAnsi="CastleT" w:cstheme="minorHAnsi"/>
      <w:bCs/>
      <w:caps/>
      <w:color w:val="1F497D" w:themeColor="text2"/>
      <w:spacing w:val="32"/>
      <w:kern w:val="48"/>
      <w:sz w:val="40"/>
      <w:szCs w:val="32"/>
      <w:shd w:val="clear" w:color="auto" w:fill="DBE5F1" w:themeFill="accent1" w:themeFillTint="33"/>
      <w14:shadow w14:blurRad="50800" w14:dist="38100" w14:dir="2700000" w14:sx="100000" w14:sy="100000" w14:kx="0" w14:ky="0" w14:algn="tl">
        <w14:schemeClr w14:val="bg1">
          <w14:alpha w14:val="60000"/>
        </w14:schemeClr>
      </w14:shadow>
      <w14:textOutline w14:w="4495" w14:cap="flat" w14:cmpd="sng" w14:algn="ctr">
        <w14:solidFill>
          <w14:schemeClr w14:val="tx2">
            <w14:lumMod w14:val="75000"/>
          </w14:schemeClr>
        </w14:solidFill>
        <w14:prstDash w14:val="solid"/>
        <w14:round/>
      </w14:textOutline>
    </w:rPr>
  </w:style>
  <w:style w:type="character" w:customStyle="1" w:styleId="Ttulo2Car">
    <w:name w:val="Título 2 Car"/>
    <w:basedOn w:val="Fuentedeprrafopredeter"/>
    <w:link w:val="Ttulo2"/>
    <w:rsid w:val="0085044D"/>
    <w:rPr>
      <w:rFonts w:ascii="CastleT" w:eastAsia="Times New Roman" w:hAnsi="CastleT" w:cstheme="minorHAnsi"/>
      <w:b/>
      <w:bCs/>
      <w:color w:val="1F497D" w:themeColor="text2"/>
      <w:sz w:val="32"/>
      <w:szCs w:val="36"/>
      <w14:shadow w14:blurRad="50800" w14:dist="38100" w14:dir="18900000" w14:sx="100000" w14:sy="100000" w14:kx="0" w14:ky="0" w14:algn="bl">
        <w14:srgbClr w14:val="000000">
          <w14:alpha w14:val="60000"/>
        </w14:srgbClr>
      </w14:shadow>
      <w14:textOutline w14:w="9525" w14:cap="flat" w14:cmpd="sng" w14:algn="ctr">
        <w14:noFill/>
        <w14:prstDash w14:val="solid"/>
        <w14:round/>
      </w14:textOutline>
    </w:rPr>
  </w:style>
  <w:style w:type="character" w:customStyle="1" w:styleId="Ttulo3Car">
    <w:name w:val="Título 3 Car"/>
    <w:basedOn w:val="Fuentedeprrafopredeter"/>
    <w:link w:val="Ttulo3"/>
    <w:rsid w:val="00011D9C"/>
    <w:rPr>
      <w:rFonts w:eastAsia="Times New Roman" w:cstheme="minorHAnsi"/>
      <w:b/>
      <w:bCs/>
      <w:sz w:val="36"/>
      <w:szCs w:val="36"/>
      <w:lang w:eastAsia="es-ES"/>
      <w14:shadow w14:blurRad="50800" w14:dist="50800" w14:dir="5400000" w14:sx="0" w14:sy="0" w14:kx="0" w14:ky="0" w14:algn="ctr">
        <w14:schemeClr w14:val="bg1">
          <w14:lumMod w14:val="50000"/>
        </w14:schemeClr>
      </w14:shadow>
    </w:rPr>
  </w:style>
  <w:style w:type="character" w:customStyle="1" w:styleId="Ttulo4Car">
    <w:name w:val="Título 4 Car"/>
    <w:basedOn w:val="Fuentedeprrafopredeter"/>
    <w:link w:val="Ttulo4"/>
    <w:rsid w:val="00911FCF"/>
    <w:rPr>
      <w:rFonts w:ascii="CastleT" w:eastAsia="TimesNewRomanPSMT-Identity-H" w:hAnsi="CastleT" w:cstheme="majorBidi"/>
      <w:b/>
      <w:bCs/>
      <w:iCs/>
      <w:sz w:val="28"/>
      <w:szCs w:val="24"/>
      <w:lang w:val="es-ES"/>
    </w:rPr>
  </w:style>
  <w:style w:type="character" w:customStyle="1" w:styleId="Ttulo5Car">
    <w:name w:val="Título 5 Car"/>
    <w:basedOn w:val="Fuentedeprrafopredeter"/>
    <w:link w:val="Ttulo5"/>
    <w:rsid w:val="00A42239"/>
    <w:rPr>
      <w:rFonts w:ascii="CastleT" w:eastAsiaTheme="majorEastAsia" w:hAnsi="CastleT" w:cstheme="minorHAnsi"/>
      <w:i/>
      <w:sz w:val="24"/>
      <w:szCs w:val="24"/>
    </w:rPr>
  </w:style>
  <w:style w:type="character" w:customStyle="1" w:styleId="Ttulo6Car">
    <w:name w:val="Título 6 Car"/>
    <w:basedOn w:val="Fuentedeprrafopredeter"/>
    <w:link w:val="Ttulo6"/>
    <w:uiPriority w:val="9"/>
    <w:rsid w:val="00764CC9"/>
    <w:rPr>
      <w:rFonts w:eastAsiaTheme="majorEastAsia" w:cstheme="minorHAnsi"/>
      <w:i/>
      <w:iCs/>
      <w:sz w:val="24"/>
      <w:szCs w:val="28"/>
      <w:u w:val="single"/>
    </w:rPr>
  </w:style>
  <w:style w:type="paragraph" w:styleId="Textodeglobo">
    <w:name w:val="Balloon Text"/>
    <w:basedOn w:val="Normal"/>
    <w:link w:val="TextodegloboCar"/>
    <w:unhideWhenUsed/>
    <w:rsid w:val="001566EC"/>
    <w:rPr>
      <w:rFonts w:ascii="Tahoma" w:hAnsi="Tahoma" w:cs="Tahoma"/>
      <w:sz w:val="16"/>
      <w:szCs w:val="16"/>
    </w:rPr>
  </w:style>
  <w:style w:type="character" w:customStyle="1" w:styleId="TextodegloboCar">
    <w:name w:val="Texto de globo Car"/>
    <w:basedOn w:val="Fuentedeprrafopredeter"/>
    <w:link w:val="Textodeglobo"/>
    <w:rsid w:val="001566EC"/>
    <w:rPr>
      <w:rFonts w:ascii="Tahoma" w:hAnsi="Tahoma" w:cs="Tahoma"/>
      <w:sz w:val="16"/>
      <w:szCs w:val="16"/>
      <w:lang w:val="es-ES_tradnl"/>
    </w:rPr>
  </w:style>
  <w:style w:type="paragraph" w:styleId="Encabezado">
    <w:name w:val="header"/>
    <w:basedOn w:val="Normal"/>
    <w:link w:val="EncabezadoCar"/>
    <w:unhideWhenUsed/>
    <w:rsid w:val="003E37F2"/>
    <w:pPr>
      <w:tabs>
        <w:tab w:val="center" w:pos="4252"/>
        <w:tab w:val="right" w:pos="8504"/>
      </w:tabs>
    </w:pPr>
  </w:style>
  <w:style w:type="character" w:customStyle="1" w:styleId="EncabezadoCar">
    <w:name w:val="Encabezado Car"/>
    <w:basedOn w:val="Fuentedeprrafopredeter"/>
    <w:link w:val="Encabezado"/>
    <w:rsid w:val="003E37F2"/>
    <w:rPr>
      <w:rFonts w:ascii="Times New Roman" w:hAnsi="Times New Roman" w:cs="Times New Roman"/>
      <w:sz w:val="20"/>
      <w:szCs w:val="20"/>
      <w:lang w:val="es-ES_tradnl"/>
    </w:rPr>
  </w:style>
  <w:style w:type="paragraph" w:styleId="Piedepgina">
    <w:name w:val="footer"/>
    <w:basedOn w:val="Normal"/>
    <w:link w:val="PiedepginaCar"/>
    <w:uiPriority w:val="99"/>
    <w:unhideWhenUsed/>
    <w:rsid w:val="003E37F2"/>
    <w:pPr>
      <w:tabs>
        <w:tab w:val="center" w:pos="4252"/>
        <w:tab w:val="right" w:pos="8504"/>
      </w:tabs>
    </w:pPr>
  </w:style>
  <w:style w:type="character" w:customStyle="1" w:styleId="PiedepginaCar">
    <w:name w:val="Pie de página Car"/>
    <w:basedOn w:val="Fuentedeprrafopredeter"/>
    <w:link w:val="Piedepgina"/>
    <w:uiPriority w:val="99"/>
    <w:rsid w:val="003E37F2"/>
    <w:rPr>
      <w:rFonts w:ascii="Times New Roman" w:hAnsi="Times New Roman" w:cs="Times New Roman"/>
      <w:sz w:val="20"/>
      <w:szCs w:val="20"/>
      <w:lang w:val="es-ES_tradnl"/>
    </w:rPr>
  </w:style>
  <w:style w:type="paragraph" w:customStyle="1" w:styleId="Portada">
    <w:name w:val="Portada"/>
    <w:basedOn w:val="Ttulo5"/>
    <w:link w:val="PortadaCar"/>
    <w:qFormat/>
    <w:rsid w:val="003E37F2"/>
    <w:pPr>
      <w:keepLines w:val="0"/>
      <w:widowControl/>
      <w:autoSpaceDE/>
      <w:autoSpaceDN/>
      <w:spacing w:before="0"/>
    </w:pPr>
    <w:rPr>
      <w:rFonts w:ascii="Arial" w:eastAsia="Times New Roman" w:hAnsi="Arial" w:cs="Arial"/>
      <w:b/>
      <w:color w:val="0000FF"/>
      <w:sz w:val="80"/>
      <w:szCs w:val="80"/>
      <w:lang w:eastAsia="es-E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style>
  <w:style w:type="character" w:customStyle="1" w:styleId="PortadaCar">
    <w:name w:val="Portada Car"/>
    <w:basedOn w:val="Ttulo5Car"/>
    <w:link w:val="Portada"/>
    <w:rsid w:val="003E37F2"/>
    <w:rPr>
      <w:rFonts w:ascii="Arial" w:eastAsia="Times New Roman" w:hAnsi="Arial" w:cs="Arial"/>
      <w:b/>
      <w:i/>
      <w:color w:val="0000FF"/>
      <w:sz w:val="80"/>
      <w:szCs w:val="80"/>
      <w:u w:val="single"/>
      <w:lang w:val="es-ES_tradnl" w:eastAsia="es-E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style>
  <w:style w:type="character" w:styleId="nfasis">
    <w:name w:val="Emphasis"/>
    <w:basedOn w:val="Fuentedeprrafopredeter"/>
    <w:uiPriority w:val="20"/>
    <w:qFormat/>
    <w:rsid w:val="00A53BA0"/>
    <w:rPr>
      <w:rFonts w:asciiTheme="minorHAnsi" w:hAnsiTheme="minorHAnsi"/>
      <w:i w:val="0"/>
      <w:iCs/>
      <w:sz w:val="22"/>
    </w:rPr>
  </w:style>
  <w:style w:type="paragraph" w:styleId="Citadestacada">
    <w:name w:val="Intense Quote"/>
    <w:basedOn w:val="Normal"/>
    <w:next w:val="Normal"/>
    <w:link w:val="CitadestacadaCar"/>
    <w:uiPriority w:val="30"/>
    <w:qFormat/>
    <w:rsid w:val="00A53BA0"/>
    <w:pPr>
      <w:pBdr>
        <w:bottom w:val="single" w:sz="4" w:space="4" w:color="4F81BD" w:themeColor="accent1"/>
      </w:pBdr>
      <w:spacing w:after="120"/>
      <w:ind w:left="284"/>
    </w:pPr>
    <w:rPr>
      <w:bCs/>
      <w:iCs/>
      <w:sz w:val="22"/>
    </w:rPr>
  </w:style>
  <w:style w:type="character" w:customStyle="1" w:styleId="CitadestacadaCar">
    <w:name w:val="Cita destacada Car"/>
    <w:basedOn w:val="Fuentedeprrafopredeter"/>
    <w:link w:val="Citadestacada"/>
    <w:uiPriority w:val="30"/>
    <w:rsid w:val="00A53BA0"/>
    <w:rPr>
      <w:rFonts w:cstheme="minorHAnsi"/>
      <w:bCs/>
      <w:iCs/>
      <w:szCs w:val="24"/>
    </w:rPr>
  </w:style>
  <w:style w:type="paragraph" w:customStyle="1" w:styleId="Quadradet">
    <w:name w:val="Quadradet"/>
    <w:basedOn w:val="Citadestacada"/>
    <w:link w:val="QuadradetCar"/>
    <w:rsid w:val="00C626C4"/>
    <w:pPr>
      <w:ind w:left="170"/>
    </w:pPr>
    <w:rPr>
      <w:sz w:val="24"/>
    </w:rPr>
  </w:style>
  <w:style w:type="character" w:customStyle="1" w:styleId="QuadradetCar">
    <w:name w:val="Quadradet Car"/>
    <w:basedOn w:val="CitadestacadaCar"/>
    <w:link w:val="Quadradet"/>
    <w:uiPriority w:val="99"/>
    <w:rsid w:val="00C626C4"/>
    <w:rPr>
      <w:rFonts w:cstheme="minorHAnsi"/>
      <w:bCs/>
      <w:iCs/>
      <w:sz w:val="24"/>
      <w:szCs w:val="24"/>
    </w:rPr>
  </w:style>
  <w:style w:type="paragraph" w:customStyle="1" w:styleId="Quadrat">
    <w:name w:val="Quadrat"/>
    <w:basedOn w:val="Quadradet"/>
    <w:link w:val="QuadratCar"/>
    <w:uiPriority w:val="99"/>
    <w:qFormat/>
    <w:rsid w:val="00A64982"/>
    <w:pPr>
      <w:numPr>
        <w:numId w:val="16"/>
      </w:numPr>
      <w:pBdr>
        <w:bottom w:val="none" w:sz="0" w:space="0" w:color="auto"/>
      </w:pBdr>
      <w:spacing w:after="0"/>
      <w:ind w:left="284" w:hanging="284"/>
    </w:pPr>
  </w:style>
  <w:style w:type="character" w:customStyle="1" w:styleId="QuadratCar">
    <w:name w:val="Quadrat Car"/>
    <w:basedOn w:val="QuadradetCar"/>
    <w:link w:val="Quadrat"/>
    <w:uiPriority w:val="99"/>
    <w:rsid w:val="00A64982"/>
    <w:rPr>
      <w:rFonts w:cstheme="minorHAnsi"/>
      <w:bCs/>
      <w:iCs/>
      <w:sz w:val="24"/>
      <w:szCs w:val="24"/>
    </w:rPr>
  </w:style>
  <w:style w:type="paragraph" w:styleId="Lista">
    <w:name w:val="List"/>
    <w:basedOn w:val="Normal"/>
    <w:rsid w:val="00172978"/>
    <w:pPr>
      <w:widowControl/>
      <w:tabs>
        <w:tab w:val="num" w:pos="360"/>
      </w:tabs>
      <w:autoSpaceDE/>
      <w:autoSpaceDN/>
      <w:spacing w:before="240" w:line="240" w:lineRule="auto"/>
      <w:ind w:left="360" w:hanging="360"/>
    </w:pPr>
    <w:rPr>
      <w:rFonts w:ascii="Times New Roman" w:eastAsia="Times New Roman" w:hAnsi="Times New Roman" w:cs="Times New Roman"/>
      <w:sz w:val="28"/>
      <w:szCs w:val="20"/>
    </w:rPr>
  </w:style>
  <w:style w:type="paragraph" w:styleId="TDC7">
    <w:name w:val="toc 7"/>
    <w:basedOn w:val="Normal"/>
    <w:next w:val="Normal"/>
    <w:autoRedefine/>
    <w:rsid w:val="00172978"/>
    <w:pPr>
      <w:widowControl/>
      <w:autoSpaceDE/>
      <w:autoSpaceDN/>
      <w:spacing w:line="240" w:lineRule="auto"/>
      <w:ind w:left="1680"/>
      <w:jc w:val="left"/>
    </w:pPr>
    <w:rPr>
      <w:rFonts w:ascii="Times New Roman" w:eastAsia="Times New Roman" w:hAnsi="Times New Roman" w:cs="Times New Roman"/>
      <w:sz w:val="20"/>
      <w:szCs w:val="20"/>
    </w:rPr>
  </w:style>
  <w:style w:type="paragraph" w:customStyle="1" w:styleId="T2">
    <w:name w:val="T2"/>
    <w:basedOn w:val="Normal"/>
    <w:autoRedefine/>
    <w:rsid w:val="0065606B"/>
    <w:pPr>
      <w:widowControl/>
      <w:autoSpaceDE/>
      <w:autoSpaceDN/>
      <w:spacing w:line="240" w:lineRule="auto"/>
      <w:jc w:val="left"/>
    </w:pPr>
    <w:rPr>
      <w:rFonts w:ascii="Arial" w:eastAsia="Times New Roman" w:hAnsi="Arial" w:cs="Arial"/>
      <w:sz w:val="96"/>
      <w:szCs w:val="96"/>
      <w:lang w:eastAsia="es-ES"/>
    </w:rPr>
  </w:style>
  <w:style w:type="paragraph" w:styleId="Textoindependiente">
    <w:name w:val="Body Text"/>
    <w:basedOn w:val="Normal"/>
    <w:link w:val="TextoindependienteCar"/>
    <w:rsid w:val="0065606B"/>
    <w:pPr>
      <w:widowControl/>
      <w:autoSpaceDE/>
      <w:autoSpaceDN/>
      <w:spacing w:line="240" w:lineRule="auto"/>
      <w:jc w:val="left"/>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rsid w:val="0065606B"/>
    <w:rPr>
      <w:rFonts w:ascii="Arial" w:eastAsia="Times New Roman" w:hAnsi="Arial" w:cs="Arial"/>
      <w:sz w:val="20"/>
      <w:szCs w:val="20"/>
      <w:lang w:eastAsia="es-ES"/>
    </w:rPr>
  </w:style>
  <w:style w:type="table" w:styleId="Tablaconcuadrcula">
    <w:name w:val="Table Grid"/>
    <w:basedOn w:val="Tablanormal"/>
    <w:uiPriority w:val="59"/>
    <w:rsid w:val="00C554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B074E"/>
    <w:pPr>
      <w:widowControl/>
      <w:autoSpaceDE/>
      <w:autoSpaceDN/>
      <w:spacing w:after="200" w:line="276" w:lineRule="auto"/>
      <w:ind w:left="720"/>
      <w:contextualSpacing/>
      <w:jc w:val="left"/>
    </w:pPr>
    <w:rPr>
      <w:rFonts w:ascii="Calibri" w:eastAsia="Calibri" w:hAnsi="Calibri" w:cs="Times New Roman"/>
      <w:sz w:val="22"/>
      <w:szCs w:val="22"/>
      <w:lang w:val="es-ES" w:eastAsia="en-US"/>
    </w:rPr>
  </w:style>
  <w:style w:type="paragraph" w:customStyle="1" w:styleId="Lnia">
    <w:name w:val="Línia"/>
    <w:basedOn w:val="Quadrat"/>
    <w:link w:val="LniaCar"/>
    <w:uiPriority w:val="99"/>
    <w:qFormat/>
    <w:rsid w:val="00477B86"/>
  </w:style>
  <w:style w:type="character" w:customStyle="1" w:styleId="LniaCar">
    <w:name w:val="Línia Car"/>
    <w:basedOn w:val="QuadratCar"/>
    <w:link w:val="Lnia"/>
    <w:uiPriority w:val="99"/>
    <w:rsid w:val="00477B86"/>
    <w:rPr>
      <w:rFonts w:cstheme="minorHAnsi"/>
      <w:bCs/>
      <w:iCs/>
      <w:sz w:val="24"/>
      <w:szCs w:val="24"/>
    </w:rPr>
  </w:style>
  <w:style w:type="paragraph" w:styleId="Sangradetextonormal">
    <w:name w:val="Body Text Indent"/>
    <w:basedOn w:val="Normal"/>
    <w:link w:val="SangradetextonormalCar"/>
    <w:uiPriority w:val="99"/>
    <w:semiHidden/>
    <w:unhideWhenUsed/>
    <w:rsid w:val="002B73FA"/>
    <w:pPr>
      <w:spacing w:after="120"/>
      <w:ind w:left="283"/>
    </w:pPr>
  </w:style>
  <w:style w:type="character" w:customStyle="1" w:styleId="SangradetextonormalCar">
    <w:name w:val="Sangría de texto normal Car"/>
    <w:basedOn w:val="Fuentedeprrafopredeter"/>
    <w:link w:val="Sangradetextonormal"/>
    <w:uiPriority w:val="99"/>
    <w:semiHidden/>
    <w:rsid w:val="002B73FA"/>
    <w:rPr>
      <w:rFonts w:cstheme="minorHAnsi"/>
      <w:sz w:val="24"/>
      <w:szCs w:val="24"/>
    </w:rPr>
  </w:style>
  <w:style w:type="paragraph" w:customStyle="1" w:styleId="Guionet">
    <w:name w:val="Guionet"/>
    <w:basedOn w:val="Normal"/>
    <w:rsid w:val="002B73FA"/>
    <w:pPr>
      <w:widowControl/>
      <w:autoSpaceDE/>
      <w:autoSpaceDN/>
      <w:spacing w:line="240" w:lineRule="auto"/>
      <w:ind w:left="720" w:hanging="120"/>
    </w:pPr>
    <w:rPr>
      <w:rFonts w:ascii="Arial" w:eastAsia="Times New Roman" w:hAnsi="Arial" w:cs="Arial"/>
      <w:lang w:eastAsia="es-ES"/>
    </w:rPr>
  </w:style>
  <w:style w:type="paragraph" w:customStyle="1" w:styleId="Estndard">
    <w:name w:val="Estàndard"/>
    <w:rsid w:val="00292C0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tulodeTDC">
    <w:name w:val="TOC Heading"/>
    <w:basedOn w:val="Ttulo1"/>
    <w:next w:val="Normal"/>
    <w:uiPriority w:val="39"/>
    <w:unhideWhenUsed/>
    <w:qFormat/>
    <w:rsid w:val="006E7D9D"/>
    <w:pPr>
      <w:spacing w:before="480" w:after="0" w:line="276" w:lineRule="auto"/>
      <w:outlineLvl w:val="9"/>
    </w:pPr>
    <w:rPr>
      <w:rFonts w:asciiTheme="majorHAnsi" w:hAnsiTheme="majorHAnsi"/>
      <w:sz w:val="28"/>
    </w:rPr>
  </w:style>
  <w:style w:type="paragraph" w:styleId="TDC1">
    <w:name w:val="toc 1"/>
    <w:basedOn w:val="Normal"/>
    <w:next w:val="Normal"/>
    <w:autoRedefine/>
    <w:uiPriority w:val="39"/>
    <w:unhideWhenUsed/>
    <w:qFormat/>
    <w:rsid w:val="004F13FD"/>
    <w:pPr>
      <w:tabs>
        <w:tab w:val="left" w:pos="284"/>
        <w:tab w:val="right" w:leader="dot" w:pos="9060"/>
      </w:tabs>
      <w:spacing w:after="0" w:line="240" w:lineRule="auto"/>
    </w:pPr>
    <w:rPr>
      <w:b/>
      <w:noProof/>
    </w:rPr>
  </w:style>
  <w:style w:type="paragraph" w:styleId="TDC2">
    <w:name w:val="toc 2"/>
    <w:basedOn w:val="Normal"/>
    <w:next w:val="Normal"/>
    <w:autoRedefine/>
    <w:uiPriority w:val="39"/>
    <w:unhideWhenUsed/>
    <w:qFormat/>
    <w:rsid w:val="00EE39E2"/>
    <w:pPr>
      <w:tabs>
        <w:tab w:val="right" w:leader="dot" w:pos="9060"/>
      </w:tabs>
      <w:spacing w:line="240" w:lineRule="auto"/>
      <w:ind w:left="2127"/>
    </w:pPr>
    <w:rPr>
      <w:noProof/>
      <w:sz w:val="22"/>
      <w:szCs w:val="18"/>
    </w:rPr>
  </w:style>
  <w:style w:type="paragraph" w:styleId="TDC3">
    <w:name w:val="toc 3"/>
    <w:basedOn w:val="Normal"/>
    <w:next w:val="Normal"/>
    <w:autoRedefine/>
    <w:uiPriority w:val="39"/>
    <w:unhideWhenUsed/>
    <w:qFormat/>
    <w:rsid w:val="00A95735"/>
    <w:pPr>
      <w:tabs>
        <w:tab w:val="left" w:pos="284"/>
        <w:tab w:val="right" w:leader="dot" w:pos="9060"/>
      </w:tabs>
      <w:spacing w:line="240" w:lineRule="auto"/>
    </w:pPr>
    <w:rPr>
      <w:noProof/>
      <w:sz w:val="20"/>
      <w:szCs w:val="20"/>
    </w:rPr>
  </w:style>
  <w:style w:type="character" w:styleId="Hipervnculo">
    <w:name w:val="Hyperlink"/>
    <w:basedOn w:val="Fuentedeprrafopredeter"/>
    <w:uiPriority w:val="99"/>
    <w:unhideWhenUsed/>
    <w:rsid w:val="006E7D9D"/>
    <w:rPr>
      <w:color w:val="0000FF" w:themeColor="hyperlink"/>
      <w:u w:val="single"/>
    </w:rPr>
  </w:style>
  <w:style w:type="paragraph" w:styleId="TDC4">
    <w:name w:val="toc 4"/>
    <w:basedOn w:val="Normal"/>
    <w:next w:val="Normal"/>
    <w:uiPriority w:val="39"/>
    <w:rsid w:val="00075626"/>
    <w:pPr>
      <w:widowControl/>
      <w:tabs>
        <w:tab w:val="right" w:leader="dot" w:pos="9356"/>
      </w:tabs>
      <w:autoSpaceDE/>
      <w:autoSpaceDN/>
      <w:spacing w:after="120"/>
      <w:ind w:left="737"/>
    </w:pPr>
    <w:rPr>
      <w:rFonts w:ascii="Calibri" w:eastAsia="Times New Roman" w:hAnsi="Calibri" w:cs="Calibri"/>
      <w:sz w:val="22"/>
      <w:szCs w:val="22"/>
      <w:lang w:eastAsia="es-ES"/>
    </w:rPr>
  </w:style>
  <w:style w:type="paragraph" w:styleId="NormalWeb">
    <w:name w:val="Normal (Web)"/>
    <w:basedOn w:val="Normal"/>
    <w:unhideWhenUsed/>
    <w:rsid w:val="005D4E2E"/>
    <w:pPr>
      <w:widowControl/>
      <w:autoSpaceDE/>
      <w:autoSpaceDN/>
      <w:spacing w:before="100" w:beforeAutospacing="1" w:after="100" w:afterAutospacing="1" w:line="240" w:lineRule="auto"/>
      <w:jc w:val="left"/>
    </w:pPr>
    <w:rPr>
      <w:rFonts w:ascii="Times New Roman" w:eastAsia="Times New Roman" w:hAnsi="Times New Roman" w:cs="Times New Roman"/>
    </w:rPr>
  </w:style>
  <w:style w:type="paragraph" w:styleId="TDC5">
    <w:name w:val="toc 5"/>
    <w:basedOn w:val="Normal"/>
    <w:next w:val="Normal"/>
    <w:autoRedefine/>
    <w:unhideWhenUsed/>
    <w:rsid w:val="00F67941"/>
    <w:pPr>
      <w:widowControl/>
      <w:autoSpaceDE/>
      <w:autoSpaceDN/>
      <w:spacing w:after="100" w:line="276" w:lineRule="auto"/>
      <w:ind w:left="880"/>
      <w:jc w:val="left"/>
    </w:pPr>
    <w:rPr>
      <w:rFonts w:cstheme="minorBidi"/>
      <w:sz w:val="22"/>
      <w:szCs w:val="22"/>
    </w:rPr>
  </w:style>
  <w:style w:type="paragraph" w:styleId="TDC6">
    <w:name w:val="toc 6"/>
    <w:basedOn w:val="Normal"/>
    <w:next w:val="Normal"/>
    <w:autoRedefine/>
    <w:unhideWhenUsed/>
    <w:rsid w:val="00F67941"/>
    <w:pPr>
      <w:widowControl/>
      <w:autoSpaceDE/>
      <w:autoSpaceDN/>
      <w:spacing w:after="100" w:line="276" w:lineRule="auto"/>
      <w:ind w:left="1100"/>
      <w:jc w:val="left"/>
    </w:pPr>
    <w:rPr>
      <w:rFonts w:cstheme="minorBidi"/>
      <w:sz w:val="22"/>
      <w:szCs w:val="22"/>
    </w:rPr>
  </w:style>
  <w:style w:type="paragraph" w:styleId="TDC8">
    <w:name w:val="toc 8"/>
    <w:basedOn w:val="Normal"/>
    <w:next w:val="Normal"/>
    <w:autoRedefine/>
    <w:unhideWhenUsed/>
    <w:rsid w:val="00F67941"/>
    <w:pPr>
      <w:widowControl/>
      <w:autoSpaceDE/>
      <w:autoSpaceDN/>
      <w:spacing w:after="100" w:line="276" w:lineRule="auto"/>
      <w:ind w:left="1540"/>
      <w:jc w:val="left"/>
    </w:pPr>
    <w:rPr>
      <w:rFonts w:cstheme="minorBidi"/>
      <w:sz w:val="22"/>
      <w:szCs w:val="22"/>
    </w:rPr>
  </w:style>
  <w:style w:type="paragraph" w:styleId="TDC9">
    <w:name w:val="toc 9"/>
    <w:basedOn w:val="Normal"/>
    <w:next w:val="Normal"/>
    <w:autoRedefine/>
    <w:unhideWhenUsed/>
    <w:rsid w:val="00F67941"/>
    <w:pPr>
      <w:widowControl/>
      <w:autoSpaceDE/>
      <w:autoSpaceDN/>
      <w:spacing w:after="100" w:line="276" w:lineRule="auto"/>
      <w:ind w:left="1760"/>
      <w:jc w:val="left"/>
    </w:pPr>
    <w:rPr>
      <w:rFonts w:cstheme="minorBidi"/>
      <w:sz w:val="22"/>
      <w:szCs w:val="22"/>
    </w:rPr>
  </w:style>
  <w:style w:type="paragraph" w:customStyle="1" w:styleId="Textoindependiente21">
    <w:name w:val="Texto independiente 21"/>
    <w:basedOn w:val="Normal"/>
    <w:rsid w:val="00977A15"/>
    <w:pPr>
      <w:widowControl/>
      <w:suppressAutoHyphens/>
      <w:autoSpaceDE/>
      <w:autoSpaceDN/>
      <w:spacing w:after="120" w:line="480" w:lineRule="auto"/>
    </w:pPr>
    <w:rPr>
      <w:rFonts w:ascii="Century Gothic" w:eastAsia="Times New Roman" w:hAnsi="Century Gothic" w:cs="Calibri"/>
      <w:lang w:eastAsia="ar-SA"/>
    </w:rPr>
  </w:style>
  <w:style w:type="paragraph" w:customStyle="1" w:styleId="Sangra2detindependiente1">
    <w:name w:val="Sangría 2 de t. independiente1"/>
    <w:basedOn w:val="Normal"/>
    <w:rsid w:val="00977A15"/>
    <w:pPr>
      <w:widowControl/>
      <w:suppressAutoHyphens/>
      <w:autoSpaceDE/>
      <w:autoSpaceDN/>
      <w:ind w:left="360"/>
    </w:pPr>
    <w:rPr>
      <w:rFonts w:ascii="Calibri" w:eastAsia="Times New Roman" w:hAnsi="Calibri" w:cs="Arial"/>
      <w:lang w:eastAsia="ar-SA"/>
    </w:rPr>
  </w:style>
  <w:style w:type="paragraph" w:customStyle="1" w:styleId="PEC1">
    <w:name w:val="PEC 1"/>
    <w:basedOn w:val="Normal"/>
    <w:autoRedefine/>
    <w:rsid w:val="00977A15"/>
    <w:pPr>
      <w:widowControl/>
      <w:pBdr>
        <w:bottom w:val="single" w:sz="4" w:space="1" w:color="auto"/>
      </w:pBdr>
      <w:shd w:val="clear" w:color="auto" w:fill="99CCFF"/>
      <w:autoSpaceDE/>
      <w:autoSpaceDN/>
      <w:spacing w:after="360"/>
      <w:ind w:left="119" w:hanging="119"/>
      <w:outlineLvl w:val="1"/>
    </w:pPr>
    <w:rPr>
      <w:rFonts w:ascii="Tahoma" w:eastAsia="Times New Roman" w:hAnsi="Tahoma" w:cs="Tahoma"/>
      <w:bCs/>
      <w:smallCaps/>
      <w:sz w:val="36"/>
      <w:szCs w:val="32"/>
      <w14:shadow w14:blurRad="50800" w14:dist="38100" w14:dir="2700000" w14:sx="100000" w14:sy="100000" w14:kx="0" w14:ky="0" w14:algn="tl">
        <w14:srgbClr w14:val="000000">
          <w14:alpha w14:val="60000"/>
        </w14:srgbClr>
      </w14:shadow>
    </w:rPr>
  </w:style>
  <w:style w:type="paragraph" w:customStyle="1" w:styleId="PEC2">
    <w:name w:val="PEC 2"/>
    <w:basedOn w:val="Normal"/>
    <w:autoRedefine/>
    <w:rsid w:val="00977A15"/>
    <w:pPr>
      <w:widowControl/>
      <w:autoSpaceDE/>
      <w:autoSpaceDN/>
      <w:spacing w:before="360" w:after="240"/>
      <w:ind w:firstLine="340"/>
    </w:pPr>
    <w:rPr>
      <w:rFonts w:ascii="Tahoma" w:eastAsia="Times New Roman" w:hAnsi="Tahoma" w:cs="Tahoma"/>
      <w:color w:val="333399"/>
      <w:sz w:val="32"/>
      <w:szCs w:val="28"/>
    </w:rPr>
  </w:style>
  <w:style w:type="paragraph" w:customStyle="1" w:styleId="PEC3">
    <w:name w:val="PEC 3"/>
    <w:basedOn w:val="Normal"/>
    <w:link w:val="PEC3Car"/>
    <w:autoRedefine/>
    <w:rsid w:val="00977A15"/>
    <w:pPr>
      <w:widowControl/>
      <w:autoSpaceDE/>
      <w:autoSpaceDN/>
      <w:spacing w:before="120" w:after="120"/>
      <w:ind w:left="284"/>
    </w:pPr>
    <w:rPr>
      <w:rFonts w:ascii="Tahoma" w:eastAsia="Times New Roman" w:hAnsi="Tahoma" w:cs="Tahoma"/>
      <w:sz w:val="28"/>
      <w:szCs w:val="22"/>
      <w:u w:val="single"/>
    </w:rPr>
  </w:style>
  <w:style w:type="character" w:customStyle="1" w:styleId="PEC3Car">
    <w:name w:val="PEC 3 Car"/>
    <w:link w:val="PEC3"/>
    <w:rsid w:val="00977A15"/>
    <w:rPr>
      <w:rFonts w:ascii="Tahoma" w:eastAsia="Times New Roman" w:hAnsi="Tahoma" w:cs="Tahoma"/>
      <w:sz w:val="28"/>
      <w:u w:val="single"/>
    </w:rPr>
  </w:style>
  <w:style w:type="paragraph" w:customStyle="1" w:styleId="PEC-numeraci">
    <w:name w:val="PEC - numeració"/>
    <w:basedOn w:val="Normal"/>
    <w:autoRedefine/>
    <w:rsid w:val="00977A15"/>
    <w:pPr>
      <w:widowControl/>
      <w:tabs>
        <w:tab w:val="num" w:pos="312"/>
      </w:tabs>
      <w:autoSpaceDE/>
      <w:autoSpaceDN/>
      <w:spacing w:after="120"/>
      <w:ind w:left="284"/>
    </w:pPr>
    <w:rPr>
      <w:rFonts w:ascii="Tahoma" w:eastAsia="Times New Roman" w:hAnsi="Tahoma" w:cs="Tahoma"/>
      <w:sz w:val="22"/>
      <w:szCs w:val="22"/>
    </w:rPr>
  </w:style>
  <w:style w:type="paragraph" w:customStyle="1" w:styleId="PEC4">
    <w:name w:val="PEC 4"/>
    <w:basedOn w:val="PEC3"/>
    <w:link w:val="PEC4Car"/>
    <w:rsid w:val="00977A15"/>
    <w:rPr>
      <w:b/>
      <w:sz w:val="24"/>
      <w:u w:val="none"/>
    </w:rPr>
  </w:style>
  <w:style w:type="character" w:styleId="Nmerodepgina">
    <w:name w:val="page number"/>
    <w:basedOn w:val="Fuentedeprrafopredeter"/>
    <w:rsid w:val="00977A15"/>
  </w:style>
  <w:style w:type="character" w:customStyle="1" w:styleId="PEC4Car">
    <w:name w:val="PEC 4 Car"/>
    <w:link w:val="PEC4"/>
    <w:rsid w:val="00977A15"/>
    <w:rPr>
      <w:rFonts w:ascii="Tahoma" w:eastAsia="Times New Roman" w:hAnsi="Tahoma" w:cs="Tahoma"/>
      <w:b/>
      <w:sz w:val="24"/>
    </w:rPr>
  </w:style>
  <w:style w:type="paragraph" w:customStyle="1" w:styleId="PEC5-punt">
    <w:name w:val="PEC 5 - punt"/>
    <w:basedOn w:val="Normal"/>
    <w:autoRedefine/>
    <w:rsid w:val="00977A15"/>
    <w:pPr>
      <w:widowControl/>
      <w:numPr>
        <w:numId w:val="4"/>
      </w:numPr>
      <w:tabs>
        <w:tab w:val="clear" w:pos="1021"/>
        <w:tab w:val="num" w:pos="312"/>
      </w:tabs>
      <w:autoSpaceDE/>
      <w:autoSpaceDN/>
      <w:spacing w:after="120"/>
      <w:ind w:left="425"/>
    </w:pPr>
    <w:rPr>
      <w:rFonts w:ascii="Tahoma" w:eastAsia="Times New Roman" w:hAnsi="Tahoma" w:cs="Tahoma"/>
      <w:sz w:val="22"/>
      <w:szCs w:val="22"/>
    </w:rPr>
  </w:style>
  <w:style w:type="paragraph" w:customStyle="1" w:styleId="Capalera">
    <w:name w:val="Capçalera"/>
    <w:basedOn w:val="Encabezado"/>
    <w:link w:val="CapaleraCar"/>
    <w:qFormat/>
    <w:rsid w:val="00977A15"/>
    <w:pPr>
      <w:widowControl/>
      <w:tabs>
        <w:tab w:val="clear" w:pos="4252"/>
        <w:tab w:val="left" w:pos="567"/>
      </w:tabs>
      <w:autoSpaceDE/>
      <w:autoSpaceDN/>
      <w:spacing w:line="240" w:lineRule="auto"/>
      <w:ind w:firstLine="567"/>
    </w:pPr>
    <w:rPr>
      <w:rFonts w:ascii="Arial" w:eastAsia="Times New Roman" w:hAnsi="Arial" w:cs="Arial"/>
      <w:noProof/>
      <w:sz w:val="14"/>
      <w:szCs w:val="16"/>
    </w:rPr>
  </w:style>
  <w:style w:type="character" w:customStyle="1" w:styleId="CapaleraCar">
    <w:name w:val="Capçalera Car"/>
    <w:link w:val="Capalera"/>
    <w:rsid w:val="00977A15"/>
    <w:rPr>
      <w:rFonts w:ascii="Arial" w:eastAsia="Times New Roman" w:hAnsi="Arial" w:cs="Arial"/>
      <w:noProof/>
      <w:sz w:val="14"/>
      <w:szCs w:val="16"/>
    </w:rPr>
  </w:style>
  <w:style w:type="paragraph" w:styleId="Textonotapie">
    <w:name w:val="footnote text"/>
    <w:basedOn w:val="Normal"/>
    <w:link w:val="TextonotapieCar"/>
    <w:rsid w:val="00977A15"/>
    <w:pPr>
      <w:widowControl/>
      <w:autoSpaceDE/>
      <w:autoSpaceDN/>
      <w:spacing w:line="240" w:lineRule="auto"/>
      <w:jc w:val="left"/>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977A15"/>
    <w:rPr>
      <w:rFonts w:ascii="Times New Roman" w:eastAsia="Times New Roman" w:hAnsi="Times New Roman" w:cs="Times New Roman"/>
      <w:sz w:val="20"/>
      <w:szCs w:val="20"/>
    </w:rPr>
  </w:style>
  <w:style w:type="paragraph" w:customStyle="1" w:styleId="Default">
    <w:name w:val="Default"/>
    <w:rsid w:val="002C1B44"/>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6F09"/>
    <w:pPr>
      <w:widowControl w:val="0"/>
      <w:autoSpaceDE w:val="0"/>
      <w:autoSpaceDN w:val="0"/>
      <w:spacing w:after="60" w:line="360" w:lineRule="auto"/>
      <w:jc w:val="both"/>
    </w:pPr>
    <w:rPr>
      <w:rFonts w:cstheme="minorHAnsi"/>
      <w:sz w:val="24"/>
      <w:szCs w:val="24"/>
    </w:rPr>
  </w:style>
  <w:style w:type="paragraph" w:styleId="Ttulo1">
    <w:name w:val="heading 1"/>
    <w:basedOn w:val="Normal"/>
    <w:next w:val="Normal"/>
    <w:link w:val="Ttulo1Car"/>
    <w:autoRedefine/>
    <w:qFormat/>
    <w:rsid w:val="00911FCF"/>
    <w:pPr>
      <w:keepNext/>
      <w:widowControl/>
      <w:numPr>
        <w:numId w:val="1"/>
      </w:numPr>
      <w:shd w:val="clear" w:color="auto" w:fill="DBE5F1" w:themeFill="accent1" w:themeFillTint="33"/>
      <w:autoSpaceDE/>
      <w:autoSpaceDN/>
      <w:spacing w:after="240" w:line="240" w:lineRule="auto"/>
      <w:ind w:left="426"/>
      <w:jc w:val="left"/>
      <w:outlineLvl w:val="0"/>
    </w:pPr>
    <w:rPr>
      <w:rFonts w:ascii="CastleT" w:eastAsia="Times New Roman" w:hAnsi="CastleT"/>
      <w:bCs/>
      <w:caps/>
      <w:color w:val="1F497D" w:themeColor="text2"/>
      <w:spacing w:val="32"/>
      <w:kern w:val="48"/>
      <w:sz w:val="40"/>
      <w:szCs w:val="32"/>
      <w14:shadow w14:blurRad="50800" w14:dist="38100" w14:dir="2700000" w14:sx="100000" w14:sy="100000" w14:kx="0" w14:ky="0" w14:algn="tl">
        <w14:schemeClr w14:val="bg1">
          <w14:alpha w14:val="60000"/>
        </w14:schemeClr>
      </w14:shadow>
      <w14:textOutline w14:w="4495" w14:cap="flat" w14:cmpd="sng" w14:algn="ctr">
        <w14:solidFill>
          <w14:schemeClr w14:val="tx2">
            <w14:lumMod w14:val="75000"/>
          </w14:schemeClr>
        </w14:solidFill>
        <w14:prstDash w14:val="solid"/>
        <w14:round/>
      </w14:textOutline>
    </w:rPr>
  </w:style>
  <w:style w:type="paragraph" w:styleId="Ttulo2">
    <w:name w:val="heading 2"/>
    <w:basedOn w:val="Normal"/>
    <w:next w:val="Normal"/>
    <w:link w:val="Ttulo2Car"/>
    <w:autoRedefine/>
    <w:unhideWhenUsed/>
    <w:qFormat/>
    <w:rsid w:val="0085044D"/>
    <w:pPr>
      <w:widowControl/>
      <w:pBdr>
        <w:bottom w:val="single" w:sz="12" w:space="1" w:color="1F497D" w:themeColor="text2"/>
      </w:pBdr>
      <w:autoSpaceDE/>
      <w:autoSpaceDN/>
      <w:spacing w:after="80" w:line="240" w:lineRule="auto"/>
      <w:ind w:left="284"/>
      <w:jc w:val="left"/>
      <w:outlineLvl w:val="1"/>
    </w:pPr>
    <w:rPr>
      <w:rFonts w:ascii="CastleT" w:eastAsia="Times New Roman" w:hAnsi="CastleT"/>
      <w:b/>
      <w:bCs/>
      <w:color w:val="1F497D" w:themeColor="text2"/>
      <w:sz w:val="32"/>
      <w:szCs w:val="36"/>
      <w14:shadow w14:blurRad="50800" w14:dist="38100" w14:dir="18900000" w14:sx="100000" w14:sy="100000" w14:kx="0" w14:ky="0" w14:algn="bl">
        <w14:srgbClr w14:val="000000">
          <w14:alpha w14:val="60000"/>
        </w14:srgbClr>
      </w14:shadow>
      <w14:textOutline w14:w="9525" w14:cap="flat" w14:cmpd="sng" w14:algn="ctr">
        <w14:noFill/>
        <w14:prstDash w14:val="solid"/>
        <w14:round/>
      </w14:textOutline>
    </w:rPr>
  </w:style>
  <w:style w:type="paragraph" w:styleId="Ttulo3">
    <w:name w:val="heading 3"/>
    <w:basedOn w:val="Normal"/>
    <w:next w:val="Normal"/>
    <w:link w:val="Ttulo3Car"/>
    <w:autoRedefine/>
    <w:unhideWhenUsed/>
    <w:qFormat/>
    <w:rsid w:val="00011D9C"/>
    <w:pPr>
      <w:keepNext/>
      <w:widowControl/>
      <w:numPr>
        <w:numId w:val="13"/>
      </w:numPr>
      <w:autoSpaceDE/>
      <w:autoSpaceDN/>
      <w:spacing w:before="240" w:after="120"/>
      <w:outlineLvl w:val="2"/>
    </w:pPr>
    <w:rPr>
      <w:rFonts w:eastAsia="Times New Roman"/>
      <w:b/>
      <w:bCs/>
      <w:sz w:val="36"/>
      <w:szCs w:val="36"/>
      <w:lang w:eastAsia="es-ES"/>
      <w14:shadow w14:blurRad="50800" w14:dist="50800" w14:dir="5400000" w14:sx="0" w14:sy="0" w14:kx="0" w14:ky="0" w14:algn="ctr">
        <w14:schemeClr w14:val="bg1">
          <w14:lumMod w14:val="50000"/>
        </w14:schemeClr>
      </w14:shadow>
    </w:rPr>
  </w:style>
  <w:style w:type="paragraph" w:styleId="Ttulo4">
    <w:name w:val="heading 4"/>
    <w:basedOn w:val="Normal"/>
    <w:next w:val="Normal"/>
    <w:link w:val="Ttulo4Car"/>
    <w:autoRedefine/>
    <w:unhideWhenUsed/>
    <w:qFormat/>
    <w:rsid w:val="00911FCF"/>
    <w:pPr>
      <w:keepNext/>
      <w:widowControl/>
      <w:numPr>
        <w:numId w:val="12"/>
      </w:numPr>
      <w:autoSpaceDE/>
      <w:autoSpaceDN/>
      <w:spacing w:before="180"/>
      <w:ind w:left="284" w:hanging="216"/>
      <w:outlineLvl w:val="3"/>
    </w:pPr>
    <w:rPr>
      <w:rFonts w:ascii="CastleT" w:eastAsia="TimesNewRomanPSMT-Identity-H" w:hAnsi="CastleT" w:cstheme="majorBidi"/>
      <w:b/>
      <w:bCs/>
      <w:iCs/>
      <w:sz w:val="28"/>
      <w:lang w:val="es-ES"/>
    </w:rPr>
  </w:style>
  <w:style w:type="paragraph" w:styleId="Ttulo5">
    <w:name w:val="heading 5"/>
    <w:basedOn w:val="Normal"/>
    <w:next w:val="Normal"/>
    <w:link w:val="Ttulo5Car"/>
    <w:autoRedefine/>
    <w:unhideWhenUsed/>
    <w:qFormat/>
    <w:rsid w:val="00A42239"/>
    <w:pPr>
      <w:keepNext/>
      <w:keepLines/>
      <w:spacing w:before="240" w:after="120" w:line="240" w:lineRule="auto"/>
      <w:ind w:left="567" w:hanging="284"/>
      <w:outlineLvl w:val="4"/>
    </w:pPr>
    <w:rPr>
      <w:rFonts w:ascii="CastleT" w:eastAsiaTheme="majorEastAsia" w:hAnsi="CastleT"/>
      <w:i/>
    </w:rPr>
  </w:style>
  <w:style w:type="paragraph" w:styleId="Ttulo6">
    <w:name w:val="heading 6"/>
    <w:basedOn w:val="Normal"/>
    <w:next w:val="Normal"/>
    <w:link w:val="Ttulo6Car"/>
    <w:uiPriority w:val="9"/>
    <w:unhideWhenUsed/>
    <w:qFormat/>
    <w:rsid w:val="00764CC9"/>
    <w:pPr>
      <w:keepNext/>
      <w:keepLines/>
      <w:numPr>
        <w:numId w:val="3"/>
      </w:numPr>
      <w:spacing w:before="60"/>
      <w:ind w:left="1003" w:hanging="357"/>
      <w:outlineLvl w:val="5"/>
    </w:pPr>
    <w:rPr>
      <w:rFonts w:eastAsiaTheme="majorEastAsia"/>
      <w:i/>
      <w:iCs/>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1FCF"/>
    <w:rPr>
      <w:rFonts w:ascii="CastleT" w:eastAsia="Times New Roman" w:hAnsi="CastleT" w:cstheme="minorHAnsi"/>
      <w:bCs/>
      <w:caps/>
      <w:color w:val="1F497D" w:themeColor="text2"/>
      <w:spacing w:val="32"/>
      <w:kern w:val="48"/>
      <w:sz w:val="40"/>
      <w:szCs w:val="32"/>
      <w:shd w:val="clear" w:color="auto" w:fill="DBE5F1" w:themeFill="accent1" w:themeFillTint="33"/>
      <w14:shadow w14:blurRad="50800" w14:dist="38100" w14:dir="2700000" w14:sx="100000" w14:sy="100000" w14:kx="0" w14:ky="0" w14:algn="tl">
        <w14:schemeClr w14:val="bg1">
          <w14:alpha w14:val="60000"/>
        </w14:schemeClr>
      </w14:shadow>
      <w14:textOutline w14:w="4495" w14:cap="flat" w14:cmpd="sng" w14:algn="ctr">
        <w14:solidFill>
          <w14:schemeClr w14:val="tx2">
            <w14:lumMod w14:val="75000"/>
          </w14:schemeClr>
        </w14:solidFill>
        <w14:prstDash w14:val="solid"/>
        <w14:round/>
      </w14:textOutline>
    </w:rPr>
  </w:style>
  <w:style w:type="character" w:customStyle="1" w:styleId="Ttulo2Car">
    <w:name w:val="Título 2 Car"/>
    <w:basedOn w:val="Fuentedeprrafopredeter"/>
    <w:link w:val="Ttulo2"/>
    <w:rsid w:val="0085044D"/>
    <w:rPr>
      <w:rFonts w:ascii="CastleT" w:eastAsia="Times New Roman" w:hAnsi="CastleT" w:cstheme="minorHAnsi"/>
      <w:b/>
      <w:bCs/>
      <w:color w:val="1F497D" w:themeColor="text2"/>
      <w:sz w:val="32"/>
      <w:szCs w:val="36"/>
      <w14:shadow w14:blurRad="50800" w14:dist="38100" w14:dir="18900000" w14:sx="100000" w14:sy="100000" w14:kx="0" w14:ky="0" w14:algn="bl">
        <w14:srgbClr w14:val="000000">
          <w14:alpha w14:val="60000"/>
        </w14:srgbClr>
      </w14:shadow>
      <w14:textOutline w14:w="9525" w14:cap="flat" w14:cmpd="sng" w14:algn="ctr">
        <w14:noFill/>
        <w14:prstDash w14:val="solid"/>
        <w14:round/>
      </w14:textOutline>
    </w:rPr>
  </w:style>
  <w:style w:type="character" w:customStyle="1" w:styleId="Ttulo3Car">
    <w:name w:val="Título 3 Car"/>
    <w:basedOn w:val="Fuentedeprrafopredeter"/>
    <w:link w:val="Ttulo3"/>
    <w:rsid w:val="00011D9C"/>
    <w:rPr>
      <w:rFonts w:eastAsia="Times New Roman" w:cstheme="minorHAnsi"/>
      <w:b/>
      <w:bCs/>
      <w:sz w:val="36"/>
      <w:szCs w:val="36"/>
      <w:lang w:eastAsia="es-ES"/>
      <w14:shadow w14:blurRad="50800" w14:dist="50800" w14:dir="5400000" w14:sx="0" w14:sy="0" w14:kx="0" w14:ky="0" w14:algn="ctr">
        <w14:schemeClr w14:val="bg1">
          <w14:lumMod w14:val="50000"/>
        </w14:schemeClr>
      </w14:shadow>
    </w:rPr>
  </w:style>
  <w:style w:type="character" w:customStyle="1" w:styleId="Ttulo4Car">
    <w:name w:val="Título 4 Car"/>
    <w:basedOn w:val="Fuentedeprrafopredeter"/>
    <w:link w:val="Ttulo4"/>
    <w:rsid w:val="00911FCF"/>
    <w:rPr>
      <w:rFonts w:ascii="CastleT" w:eastAsia="TimesNewRomanPSMT-Identity-H" w:hAnsi="CastleT" w:cstheme="majorBidi"/>
      <w:b/>
      <w:bCs/>
      <w:iCs/>
      <w:sz w:val="28"/>
      <w:szCs w:val="24"/>
      <w:lang w:val="es-ES"/>
    </w:rPr>
  </w:style>
  <w:style w:type="character" w:customStyle="1" w:styleId="Ttulo5Car">
    <w:name w:val="Título 5 Car"/>
    <w:basedOn w:val="Fuentedeprrafopredeter"/>
    <w:link w:val="Ttulo5"/>
    <w:rsid w:val="00A42239"/>
    <w:rPr>
      <w:rFonts w:ascii="CastleT" w:eastAsiaTheme="majorEastAsia" w:hAnsi="CastleT" w:cstheme="minorHAnsi"/>
      <w:i/>
      <w:sz w:val="24"/>
      <w:szCs w:val="24"/>
    </w:rPr>
  </w:style>
  <w:style w:type="character" w:customStyle="1" w:styleId="Ttulo6Car">
    <w:name w:val="Título 6 Car"/>
    <w:basedOn w:val="Fuentedeprrafopredeter"/>
    <w:link w:val="Ttulo6"/>
    <w:uiPriority w:val="9"/>
    <w:rsid w:val="00764CC9"/>
    <w:rPr>
      <w:rFonts w:eastAsiaTheme="majorEastAsia" w:cstheme="minorHAnsi"/>
      <w:i/>
      <w:iCs/>
      <w:sz w:val="24"/>
      <w:szCs w:val="28"/>
      <w:u w:val="single"/>
    </w:rPr>
  </w:style>
  <w:style w:type="paragraph" w:styleId="Textodeglobo">
    <w:name w:val="Balloon Text"/>
    <w:basedOn w:val="Normal"/>
    <w:link w:val="TextodegloboCar"/>
    <w:unhideWhenUsed/>
    <w:rsid w:val="001566EC"/>
    <w:rPr>
      <w:rFonts w:ascii="Tahoma" w:hAnsi="Tahoma" w:cs="Tahoma"/>
      <w:sz w:val="16"/>
      <w:szCs w:val="16"/>
    </w:rPr>
  </w:style>
  <w:style w:type="character" w:customStyle="1" w:styleId="TextodegloboCar">
    <w:name w:val="Texto de globo Car"/>
    <w:basedOn w:val="Fuentedeprrafopredeter"/>
    <w:link w:val="Textodeglobo"/>
    <w:rsid w:val="001566EC"/>
    <w:rPr>
      <w:rFonts w:ascii="Tahoma" w:hAnsi="Tahoma" w:cs="Tahoma"/>
      <w:sz w:val="16"/>
      <w:szCs w:val="16"/>
      <w:lang w:val="es-ES_tradnl"/>
    </w:rPr>
  </w:style>
  <w:style w:type="paragraph" w:styleId="Encabezado">
    <w:name w:val="header"/>
    <w:basedOn w:val="Normal"/>
    <w:link w:val="EncabezadoCar"/>
    <w:unhideWhenUsed/>
    <w:rsid w:val="003E37F2"/>
    <w:pPr>
      <w:tabs>
        <w:tab w:val="center" w:pos="4252"/>
        <w:tab w:val="right" w:pos="8504"/>
      </w:tabs>
    </w:pPr>
  </w:style>
  <w:style w:type="character" w:customStyle="1" w:styleId="EncabezadoCar">
    <w:name w:val="Encabezado Car"/>
    <w:basedOn w:val="Fuentedeprrafopredeter"/>
    <w:link w:val="Encabezado"/>
    <w:rsid w:val="003E37F2"/>
    <w:rPr>
      <w:rFonts w:ascii="Times New Roman" w:hAnsi="Times New Roman" w:cs="Times New Roman"/>
      <w:sz w:val="20"/>
      <w:szCs w:val="20"/>
      <w:lang w:val="es-ES_tradnl"/>
    </w:rPr>
  </w:style>
  <w:style w:type="paragraph" w:styleId="Piedepgina">
    <w:name w:val="footer"/>
    <w:basedOn w:val="Normal"/>
    <w:link w:val="PiedepginaCar"/>
    <w:uiPriority w:val="99"/>
    <w:unhideWhenUsed/>
    <w:rsid w:val="003E37F2"/>
    <w:pPr>
      <w:tabs>
        <w:tab w:val="center" w:pos="4252"/>
        <w:tab w:val="right" w:pos="8504"/>
      </w:tabs>
    </w:pPr>
  </w:style>
  <w:style w:type="character" w:customStyle="1" w:styleId="PiedepginaCar">
    <w:name w:val="Pie de página Car"/>
    <w:basedOn w:val="Fuentedeprrafopredeter"/>
    <w:link w:val="Piedepgina"/>
    <w:uiPriority w:val="99"/>
    <w:rsid w:val="003E37F2"/>
    <w:rPr>
      <w:rFonts w:ascii="Times New Roman" w:hAnsi="Times New Roman" w:cs="Times New Roman"/>
      <w:sz w:val="20"/>
      <w:szCs w:val="20"/>
      <w:lang w:val="es-ES_tradnl"/>
    </w:rPr>
  </w:style>
  <w:style w:type="paragraph" w:customStyle="1" w:styleId="Portada">
    <w:name w:val="Portada"/>
    <w:basedOn w:val="Ttulo5"/>
    <w:link w:val="PortadaCar"/>
    <w:qFormat/>
    <w:rsid w:val="003E37F2"/>
    <w:pPr>
      <w:keepLines w:val="0"/>
      <w:widowControl/>
      <w:autoSpaceDE/>
      <w:autoSpaceDN/>
      <w:spacing w:before="0"/>
    </w:pPr>
    <w:rPr>
      <w:rFonts w:ascii="Arial" w:eastAsia="Times New Roman" w:hAnsi="Arial" w:cs="Arial"/>
      <w:b/>
      <w:color w:val="0000FF"/>
      <w:sz w:val="80"/>
      <w:szCs w:val="80"/>
      <w:lang w:eastAsia="es-E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style>
  <w:style w:type="character" w:customStyle="1" w:styleId="PortadaCar">
    <w:name w:val="Portada Car"/>
    <w:basedOn w:val="Ttulo5Car"/>
    <w:link w:val="Portada"/>
    <w:rsid w:val="003E37F2"/>
    <w:rPr>
      <w:rFonts w:ascii="Arial" w:eastAsia="Times New Roman" w:hAnsi="Arial" w:cs="Arial"/>
      <w:b/>
      <w:i/>
      <w:color w:val="0000FF"/>
      <w:sz w:val="80"/>
      <w:szCs w:val="80"/>
      <w:u w:val="single"/>
      <w:lang w:val="es-ES_tradnl" w:eastAsia="es-E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style>
  <w:style w:type="character" w:styleId="nfasis">
    <w:name w:val="Emphasis"/>
    <w:basedOn w:val="Fuentedeprrafopredeter"/>
    <w:uiPriority w:val="20"/>
    <w:qFormat/>
    <w:rsid w:val="00A53BA0"/>
    <w:rPr>
      <w:rFonts w:asciiTheme="minorHAnsi" w:hAnsiTheme="minorHAnsi"/>
      <w:i w:val="0"/>
      <w:iCs/>
      <w:sz w:val="22"/>
    </w:rPr>
  </w:style>
  <w:style w:type="paragraph" w:styleId="Citadestacada">
    <w:name w:val="Intense Quote"/>
    <w:basedOn w:val="Normal"/>
    <w:next w:val="Normal"/>
    <w:link w:val="CitadestacadaCar"/>
    <w:uiPriority w:val="30"/>
    <w:qFormat/>
    <w:rsid w:val="00A53BA0"/>
    <w:pPr>
      <w:pBdr>
        <w:bottom w:val="single" w:sz="4" w:space="4" w:color="4F81BD" w:themeColor="accent1"/>
      </w:pBdr>
      <w:spacing w:after="120"/>
      <w:ind w:left="284"/>
    </w:pPr>
    <w:rPr>
      <w:bCs/>
      <w:iCs/>
      <w:sz w:val="22"/>
    </w:rPr>
  </w:style>
  <w:style w:type="character" w:customStyle="1" w:styleId="CitadestacadaCar">
    <w:name w:val="Cita destacada Car"/>
    <w:basedOn w:val="Fuentedeprrafopredeter"/>
    <w:link w:val="Citadestacada"/>
    <w:uiPriority w:val="30"/>
    <w:rsid w:val="00A53BA0"/>
    <w:rPr>
      <w:rFonts w:cstheme="minorHAnsi"/>
      <w:bCs/>
      <w:iCs/>
      <w:szCs w:val="24"/>
    </w:rPr>
  </w:style>
  <w:style w:type="paragraph" w:customStyle="1" w:styleId="Quadradet">
    <w:name w:val="Quadradet"/>
    <w:basedOn w:val="Citadestacada"/>
    <w:link w:val="QuadradetCar"/>
    <w:rsid w:val="00C626C4"/>
    <w:pPr>
      <w:ind w:left="170"/>
    </w:pPr>
    <w:rPr>
      <w:sz w:val="24"/>
    </w:rPr>
  </w:style>
  <w:style w:type="character" w:customStyle="1" w:styleId="QuadradetCar">
    <w:name w:val="Quadradet Car"/>
    <w:basedOn w:val="CitadestacadaCar"/>
    <w:link w:val="Quadradet"/>
    <w:uiPriority w:val="99"/>
    <w:rsid w:val="00C626C4"/>
    <w:rPr>
      <w:rFonts w:cstheme="minorHAnsi"/>
      <w:bCs/>
      <w:iCs/>
      <w:sz w:val="24"/>
      <w:szCs w:val="24"/>
    </w:rPr>
  </w:style>
  <w:style w:type="paragraph" w:customStyle="1" w:styleId="Quadrat">
    <w:name w:val="Quadrat"/>
    <w:basedOn w:val="Quadradet"/>
    <w:link w:val="QuadratCar"/>
    <w:uiPriority w:val="99"/>
    <w:qFormat/>
    <w:rsid w:val="00A64982"/>
    <w:pPr>
      <w:numPr>
        <w:numId w:val="16"/>
      </w:numPr>
      <w:pBdr>
        <w:bottom w:val="none" w:sz="0" w:space="0" w:color="auto"/>
      </w:pBdr>
      <w:spacing w:after="0"/>
      <w:ind w:left="284" w:hanging="284"/>
    </w:pPr>
  </w:style>
  <w:style w:type="character" w:customStyle="1" w:styleId="QuadratCar">
    <w:name w:val="Quadrat Car"/>
    <w:basedOn w:val="QuadradetCar"/>
    <w:link w:val="Quadrat"/>
    <w:uiPriority w:val="99"/>
    <w:rsid w:val="00A64982"/>
    <w:rPr>
      <w:rFonts w:cstheme="minorHAnsi"/>
      <w:bCs/>
      <w:iCs/>
      <w:sz w:val="24"/>
      <w:szCs w:val="24"/>
    </w:rPr>
  </w:style>
  <w:style w:type="paragraph" w:styleId="Lista">
    <w:name w:val="List"/>
    <w:basedOn w:val="Normal"/>
    <w:rsid w:val="00172978"/>
    <w:pPr>
      <w:widowControl/>
      <w:tabs>
        <w:tab w:val="num" w:pos="360"/>
      </w:tabs>
      <w:autoSpaceDE/>
      <w:autoSpaceDN/>
      <w:spacing w:before="240" w:line="240" w:lineRule="auto"/>
      <w:ind w:left="360" w:hanging="360"/>
    </w:pPr>
    <w:rPr>
      <w:rFonts w:ascii="Times New Roman" w:eastAsia="Times New Roman" w:hAnsi="Times New Roman" w:cs="Times New Roman"/>
      <w:sz w:val="28"/>
      <w:szCs w:val="20"/>
    </w:rPr>
  </w:style>
  <w:style w:type="paragraph" w:styleId="TDC7">
    <w:name w:val="toc 7"/>
    <w:basedOn w:val="Normal"/>
    <w:next w:val="Normal"/>
    <w:autoRedefine/>
    <w:rsid w:val="00172978"/>
    <w:pPr>
      <w:widowControl/>
      <w:autoSpaceDE/>
      <w:autoSpaceDN/>
      <w:spacing w:line="240" w:lineRule="auto"/>
      <w:ind w:left="1680"/>
      <w:jc w:val="left"/>
    </w:pPr>
    <w:rPr>
      <w:rFonts w:ascii="Times New Roman" w:eastAsia="Times New Roman" w:hAnsi="Times New Roman" w:cs="Times New Roman"/>
      <w:sz w:val="20"/>
      <w:szCs w:val="20"/>
    </w:rPr>
  </w:style>
  <w:style w:type="paragraph" w:customStyle="1" w:styleId="T2">
    <w:name w:val="T2"/>
    <w:basedOn w:val="Normal"/>
    <w:autoRedefine/>
    <w:rsid w:val="0065606B"/>
    <w:pPr>
      <w:widowControl/>
      <w:autoSpaceDE/>
      <w:autoSpaceDN/>
      <w:spacing w:line="240" w:lineRule="auto"/>
      <w:jc w:val="left"/>
    </w:pPr>
    <w:rPr>
      <w:rFonts w:ascii="Arial" w:eastAsia="Times New Roman" w:hAnsi="Arial" w:cs="Arial"/>
      <w:sz w:val="96"/>
      <w:szCs w:val="96"/>
      <w:lang w:eastAsia="es-ES"/>
    </w:rPr>
  </w:style>
  <w:style w:type="paragraph" w:styleId="Textoindependiente">
    <w:name w:val="Body Text"/>
    <w:basedOn w:val="Normal"/>
    <w:link w:val="TextoindependienteCar"/>
    <w:rsid w:val="0065606B"/>
    <w:pPr>
      <w:widowControl/>
      <w:autoSpaceDE/>
      <w:autoSpaceDN/>
      <w:spacing w:line="240" w:lineRule="auto"/>
      <w:jc w:val="left"/>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rsid w:val="0065606B"/>
    <w:rPr>
      <w:rFonts w:ascii="Arial" w:eastAsia="Times New Roman" w:hAnsi="Arial" w:cs="Arial"/>
      <w:sz w:val="20"/>
      <w:szCs w:val="20"/>
      <w:lang w:eastAsia="es-ES"/>
    </w:rPr>
  </w:style>
  <w:style w:type="table" w:styleId="Tablaconcuadrcula">
    <w:name w:val="Table Grid"/>
    <w:basedOn w:val="Tablanormal"/>
    <w:uiPriority w:val="59"/>
    <w:rsid w:val="00C554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B074E"/>
    <w:pPr>
      <w:widowControl/>
      <w:autoSpaceDE/>
      <w:autoSpaceDN/>
      <w:spacing w:after="200" w:line="276" w:lineRule="auto"/>
      <w:ind w:left="720"/>
      <w:contextualSpacing/>
      <w:jc w:val="left"/>
    </w:pPr>
    <w:rPr>
      <w:rFonts w:ascii="Calibri" w:eastAsia="Calibri" w:hAnsi="Calibri" w:cs="Times New Roman"/>
      <w:sz w:val="22"/>
      <w:szCs w:val="22"/>
      <w:lang w:val="es-ES" w:eastAsia="en-US"/>
    </w:rPr>
  </w:style>
  <w:style w:type="paragraph" w:customStyle="1" w:styleId="Lnia">
    <w:name w:val="Línia"/>
    <w:basedOn w:val="Quadrat"/>
    <w:link w:val="LniaCar"/>
    <w:uiPriority w:val="99"/>
    <w:qFormat/>
    <w:rsid w:val="00477B86"/>
  </w:style>
  <w:style w:type="character" w:customStyle="1" w:styleId="LniaCar">
    <w:name w:val="Línia Car"/>
    <w:basedOn w:val="QuadratCar"/>
    <w:link w:val="Lnia"/>
    <w:uiPriority w:val="99"/>
    <w:rsid w:val="00477B86"/>
    <w:rPr>
      <w:rFonts w:cstheme="minorHAnsi"/>
      <w:bCs/>
      <w:iCs/>
      <w:sz w:val="24"/>
      <w:szCs w:val="24"/>
    </w:rPr>
  </w:style>
  <w:style w:type="paragraph" w:styleId="Sangradetextonormal">
    <w:name w:val="Body Text Indent"/>
    <w:basedOn w:val="Normal"/>
    <w:link w:val="SangradetextonormalCar"/>
    <w:uiPriority w:val="99"/>
    <w:semiHidden/>
    <w:unhideWhenUsed/>
    <w:rsid w:val="002B73FA"/>
    <w:pPr>
      <w:spacing w:after="120"/>
      <w:ind w:left="283"/>
    </w:pPr>
  </w:style>
  <w:style w:type="character" w:customStyle="1" w:styleId="SangradetextonormalCar">
    <w:name w:val="Sangría de texto normal Car"/>
    <w:basedOn w:val="Fuentedeprrafopredeter"/>
    <w:link w:val="Sangradetextonormal"/>
    <w:uiPriority w:val="99"/>
    <w:semiHidden/>
    <w:rsid w:val="002B73FA"/>
    <w:rPr>
      <w:rFonts w:cstheme="minorHAnsi"/>
      <w:sz w:val="24"/>
      <w:szCs w:val="24"/>
    </w:rPr>
  </w:style>
  <w:style w:type="paragraph" w:customStyle="1" w:styleId="Guionet">
    <w:name w:val="Guionet"/>
    <w:basedOn w:val="Normal"/>
    <w:rsid w:val="002B73FA"/>
    <w:pPr>
      <w:widowControl/>
      <w:autoSpaceDE/>
      <w:autoSpaceDN/>
      <w:spacing w:line="240" w:lineRule="auto"/>
      <w:ind w:left="720" w:hanging="120"/>
    </w:pPr>
    <w:rPr>
      <w:rFonts w:ascii="Arial" w:eastAsia="Times New Roman" w:hAnsi="Arial" w:cs="Arial"/>
      <w:lang w:eastAsia="es-ES"/>
    </w:rPr>
  </w:style>
  <w:style w:type="paragraph" w:customStyle="1" w:styleId="Estndard">
    <w:name w:val="Estàndard"/>
    <w:rsid w:val="00292C0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tulodeTDC">
    <w:name w:val="TOC Heading"/>
    <w:basedOn w:val="Ttulo1"/>
    <w:next w:val="Normal"/>
    <w:uiPriority w:val="39"/>
    <w:unhideWhenUsed/>
    <w:qFormat/>
    <w:rsid w:val="006E7D9D"/>
    <w:pPr>
      <w:spacing w:before="480" w:after="0" w:line="276" w:lineRule="auto"/>
      <w:outlineLvl w:val="9"/>
    </w:pPr>
    <w:rPr>
      <w:rFonts w:asciiTheme="majorHAnsi" w:hAnsiTheme="majorHAnsi"/>
      <w:sz w:val="28"/>
    </w:rPr>
  </w:style>
  <w:style w:type="paragraph" w:styleId="TDC1">
    <w:name w:val="toc 1"/>
    <w:basedOn w:val="Normal"/>
    <w:next w:val="Normal"/>
    <w:autoRedefine/>
    <w:uiPriority w:val="39"/>
    <w:unhideWhenUsed/>
    <w:qFormat/>
    <w:rsid w:val="004F13FD"/>
    <w:pPr>
      <w:tabs>
        <w:tab w:val="left" w:pos="284"/>
        <w:tab w:val="right" w:leader="dot" w:pos="9060"/>
      </w:tabs>
      <w:spacing w:after="0" w:line="240" w:lineRule="auto"/>
    </w:pPr>
    <w:rPr>
      <w:b/>
      <w:noProof/>
    </w:rPr>
  </w:style>
  <w:style w:type="paragraph" w:styleId="TDC2">
    <w:name w:val="toc 2"/>
    <w:basedOn w:val="Normal"/>
    <w:next w:val="Normal"/>
    <w:autoRedefine/>
    <w:uiPriority w:val="39"/>
    <w:unhideWhenUsed/>
    <w:qFormat/>
    <w:rsid w:val="00EE39E2"/>
    <w:pPr>
      <w:tabs>
        <w:tab w:val="right" w:leader="dot" w:pos="9060"/>
      </w:tabs>
      <w:spacing w:line="240" w:lineRule="auto"/>
      <w:ind w:left="2127"/>
    </w:pPr>
    <w:rPr>
      <w:noProof/>
      <w:sz w:val="22"/>
      <w:szCs w:val="18"/>
    </w:rPr>
  </w:style>
  <w:style w:type="paragraph" w:styleId="TDC3">
    <w:name w:val="toc 3"/>
    <w:basedOn w:val="Normal"/>
    <w:next w:val="Normal"/>
    <w:autoRedefine/>
    <w:uiPriority w:val="39"/>
    <w:unhideWhenUsed/>
    <w:qFormat/>
    <w:rsid w:val="00A95735"/>
    <w:pPr>
      <w:tabs>
        <w:tab w:val="left" w:pos="284"/>
        <w:tab w:val="right" w:leader="dot" w:pos="9060"/>
      </w:tabs>
      <w:spacing w:line="240" w:lineRule="auto"/>
    </w:pPr>
    <w:rPr>
      <w:noProof/>
      <w:sz w:val="20"/>
      <w:szCs w:val="20"/>
    </w:rPr>
  </w:style>
  <w:style w:type="character" w:styleId="Hipervnculo">
    <w:name w:val="Hyperlink"/>
    <w:basedOn w:val="Fuentedeprrafopredeter"/>
    <w:uiPriority w:val="99"/>
    <w:unhideWhenUsed/>
    <w:rsid w:val="006E7D9D"/>
    <w:rPr>
      <w:color w:val="0000FF" w:themeColor="hyperlink"/>
      <w:u w:val="single"/>
    </w:rPr>
  </w:style>
  <w:style w:type="paragraph" w:styleId="TDC4">
    <w:name w:val="toc 4"/>
    <w:basedOn w:val="Normal"/>
    <w:next w:val="Normal"/>
    <w:uiPriority w:val="39"/>
    <w:rsid w:val="00075626"/>
    <w:pPr>
      <w:widowControl/>
      <w:tabs>
        <w:tab w:val="right" w:leader="dot" w:pos="9356"/>
      </w:tabs>
      <w:autoSpaceDE/>
      <w:autoSpaceDN/>
      <w:spacing w:after="120"/>
      <w:ind w:left="737"/>
    </w:pPr>
    <w:rPr>
      <w:rFonts w:ascii="Calibri" w:eastAsia="Times New Roman" w:hAnsi="Calibri" w:cs="Calibri"/>
      <w:sz w:val="22"/>
      <w:szCs w:val="22"/>
      <w:lang w:eastAsia="es-ES"/>
    </w:rPr>
  </w:style>
  <w:style w:type="paragraph" w:styleId="NormalWeb">
    <w:name w:val="Normal (Web)"/>
    <w:basedOn w:val="Normal"/>
    <w:unhideWhenUsed/>
    <w:rsid w:val="005D4E2E"/>
    <w:pPr>
      <w:widowControl/>
      <w:autoSpaceDE/>
      <w:autoSpaceDN/>
      <w:spacing w:before="100" w:beforeAutospacing="1" w:after="100" w:afterAutospacing="1" w:line="240" w:lineRule="auto"/>
      <w:jc w:val="left"/>
    </w:pPr>
    <w:rPr>
      <w:rFonts w:ascii="Times New Roman" w:eastAsia="Times New Roman" w:hAnsi="Times New Roman" w:cs="Times New Roman"/>
    </w:rPr>
  </w:style>
  <w:style w:type="paragraph" w:styleId="TDC5">
    <w:name w:val="toc 5"/>
    <w:basedOn w:val="Normal"/>
    <w:next w:val="Normal"/>
    <w:autoRedefine/>
    <w:unhideWhenUsed/>
    <w:rsid w:val="00F67941"/>
    <w:pPr>
      <w:widowControl/>
      <w:autoSpaceDE/>
      <w:autoSpaceDN/>
      <w:spacing w:after="100" w:line="276" w:lineRule="auto"/>
      <w:ind w:left="880"/>
      <w:jc w:val="left"/>
    </w:pPr>
    <w:rPr>
      <w:rFonts w:cstheme="minorBidi"/>
      <w:sz w:val="22"/>
      <w:szCs w:val="22"/>
    </w:rPr>
  </w:style>
  <w:style w:type="paragraph" w:styleId="TDC6">
    <w:name w:val="toc 6"/>
    <w:basedOn w:val="Normal"/>
    <w:next w:val="Normal"/>
    <w:autoRedefine/>
    <w:unhideWhenUsed/>
    <w:rsid w:val="00F67941"/>
    <w:pPr>
      <w:widowControl/>
      <w:autoSpaceDE/>
      <w:autoSpaceDN/>
      <w:spacing w:after="100" w:line="276" w:lineRule="auto"/>
      <w:ind w:left="1100"/>
      <w:jc w:val="left"/>
    </w:pPr>
    <w:rPr>
      <w:rFonts w:cstheme="minorBidi"/>
      <w:sz w:val="22"/>
      <w:szCs w:val="22"/>
    </w:rPr>
  </w:style>
  <w:style w:type="paragraph" w:styleId="TDC8">
    <w:name w:val="toc 8"/>
    <w:basedOn w:val="Normal"/>
    <w:next w:val="Normal"/>
    <w:autoRedefine/>
    <w:unhideWhenUsed/>
    <w:rsid w:val="00F67941"/>
    <w:pPr>
      <w:widowControl/>
      <w:autoSpaceDE/>
      <w:autoSpaceDN/>
      <w:spacing w:after="100" w:line="276" w:lineRule="auto"/>
      <w:ind w:left="1540"/>
      <w:jc w:val="left"/>
    </w:pPr>
    <w:rPr>
      <w:rFonts w:cstheme="minorBidi"/>
      <w:sz w:val="22"/>
      <w:szCs w:val="22"/>
    </w:rPr>
  </w:style>
  <w:style w:type="paragraph" w:styleId="TDC9">
    <w:name w:val="toc 9"/>
    <w:basedOn w:val="Normal"/>
    <w:next w:val="Normal"/>
    <w:autoRedefine/>
    <w:unhideWhenUsed/>
    <w:rsid w:val="00F67941"/>
    <w:pPr>
      <w:widowControl/>
      <w:autoSpaceDE/>
      <w:autoSpaceDN/>
      <w:spacing w:after="100" w:line="276" w:lineRule="auto"/>
      <w:ind w:left="1760"/>
      <w:jc w:val="left"/>
    </w:pPr>
    <w:rPr>
      <w:rFonts w:cstheme="minorBidi"/>
      <w:sz w:val="22"/>
      <w:szCs w:val="22"/>
    </w:rPr>
  </w:style>
  <w:style w:type="paragraph" w:customStyle="1" w:styleId="Textoindependiente21">
    <w:name w:val="Texto independiente 21"/>
    <w:basedOn w:val="Normal"/>
    <w:rsid w:val="00977A15"/>
    <w:pPr>
      <w:widowControl/>
      <w:suppressAutoHyphens/>
      <w:autoSpaceDE/>
      <w:autoSpaceDN/>
      <w:spacing w:after="120" w:line="480" w:lineRule="auto"/>
    </w:pPr>
    <w:rPr>
      <w:rFonts w:ascii="Century Gothic" w:eastAsia="Times New Roman" w:hAnsi="Century Gothic" w:cs="Calibri"/>
      <w:lang w:eastAsia="ar-SA"/>
    </w:rPr>
  </w:style>
  <w:style w:type="paragraph" w:customStyle="1" w:styleId="Sangra2detindependiente1">
    <w:name w:val="Sangría 2 de t. independiente1"/>
    <w:basedOn w:val="Normal"/>
    <w:rsid w:val="00977A15"/>
    <w:pPr>
      <w:widowControl/>
      <w:suppressAutoHyphens/>
      <w:autoSpaceDE/>
      <w:autoSpaceDN/>
      <w:ind w:left="360"/>
    </w:pPr>
    <w:rPr>
      <w:rFonts w:ascii="Calibri" w:eastAsia="Times New Roman" w:hAnsi="Calibri" w:cs="Arial"/>
      <w:lang w:eastAsia="ar-SA"/>
    </w:rPr>
  </w:style>
  <w:style w:type="paragraph" w:customStyle="1" w:styleId="PEC1">
    <w:name w:val="PEC 1"/>
    <w:basedOn w:val="Normal"/>
    <w:autoRedefine/>
    <w:rsid w:val="00977A15"/>
    <w:pPr>
      <w:widowControl/>
      <w:pBdr>
        <w:bottom w:val="single" w:sz="4" w:space="1" w:color="auto"/>
      </w:pBdr>
      <w:shd w:val="clear" w:color="auto" w:fill="99CCFF"/>
      <w:autoSpaceDE/>
      <w:autoSpaceDN/>
      <w:spacing w:after="360"/>
      <w:ind w:left="119" w:hanging="119"/>
      <w:outlineLvl w:val="1"/>
    </w:pPr>
    <w:rPr>
      <w:rFonts w:ascii="Tahoma" w:eastAsia="Times New Roman" w:hAnsi="Tahoma" w:cs="Tahoma"/>
      <w:bCs/>
      <w:smallCaps/>
      <w:sz w:val="36"/>
      <w:szCs w:val="32"/>
      <w14:shadow w14:blurRad="50800" w14:dist="38100" w14:dir="2700000" w14:sx="100000" w14:sy="100000" w14:kx="0" w14:ky="0" w14:algn="tl">
        <w14:srgbClr w14:val="000000">
          <w14:alpha w14:val="60000"/>
        </w14:srgbClr>
      </w14:shadow>
    </w:rPr>
  </w:style>
  <w:style w:type="paragraph" w:customStyle="1" w:styleId="PEC2">
    <w:name w:val="PEC 2"/>
    <w:basedOn w:val="Normal"/>
    <w:autoRedefine/>
    <w:rsid w:val="00977A15"/>
    <w:pPr>
      <w:widowControl/>
      <w:autoSpaceDE/>
      <w:autoSpaceDN/>
      <w:spacing w:before="360" w:after="240"/>
      <w:ind w:firstLine="340"/>
    </w:pPr>
    <w:rPr>
      <w:rFonts w:ascii="Tahoma" w:eastAsia="Times New Roman" w:hAnsi="Tahoma" w:cs="Tahoma"/>
      <w:color w:val="333399"/>
      <w:sz w:val="32"/>
      <w:szCs w:val="28"/>
    </w:rPr>
  </w:style>
  <w:style w:type="paragraph" w:customStyle="1" w:styleId="PEC3">
    <w:name w:val="PEC 3"/>
    <w:basedOn w:val="Normal"/>
    <w:link w:val="PEC3Car"/>
    <w:autoRedefine/>
    <w:rsid w:val="00977A15"/>
    <w:pPr>
      <w:widowControl/>
      <w:autoSpaceDE/>
      <w:autoSpaceDN/>
      <w:spacing w:before="120" w:after="120"/>
      <w:ind w:left="284"/>
    </w:pPr>
    <w:rPr>
      <w:rFonts w:ascii="Tahoma" w:eastAsia="Times New Roman" w:hAnsi="Tahoma" w:cs="Tahoma"/>
      <w:sz w:val="28"/>
      <w:szCs w:val="22"/>
      <w:u w:val="single"/>
    </w:rPr>
  </w:style>
  <w:style w:type="character" w:customStyle="1" w:styleId="PEC3Car">
    <w:name w:val="PEC 3 Car"/>
    <w:link w:val="PEC3"/>
    <w:rsid w:val="00977A15"/>
    <w:rPr>
      <w:rFonts w:ascii="Tahoma" w:eastAsia="Times New Roman" w:hAnsi="Tahoma" w:cs="Tahoma"/>
      <w:sz w:val="28"/>
      <w:u w:val="single"/>
    </w:rPr>
  </w:style>
  <w:style w:type="paragraph" w:customStyle="1" w:styleId="PEC-numeraci">
    <w:name w:val="PEC - numeració"/>
    <w:basedOn w:val="Normal"/>
    <w:autoRedefine/>
    <w:rsid w:val="00977A15"/>
    <w:pPr>
      <w:widowControl/>
      <w:tabs>
        <w:tab w:val="num" w:pos="312"/>
      </w:tabs>
      <w:autoSpaceDE/>
      <w:autoSpaceDN/>
      <w:spacing w:after="120"/>
      <w:ind w:left="284"/>
    </w:pPr>
    <w:rPr>
      <w:rFonts w:ascii="Tahoma" w:eastAsia="Times New Roman" w:hAnsi="Tahoma" w:cs="Tahoma"/>
      <w:sz w:val="22"/>
      <w:szCs w:val="22"/>
    </w:rPr>
  </w:style>
  <w:style w:type="paragraph" w:customStyle="1" w:styleId="PEC4">
    <w:name w:val="PEC 4"/>
    <w:basedOn w:val="PEC3"/>
    <w:link w:val="PEC4Car"/>
    <w:rsid w:val="00977A15"/>
    <w:rPr>
      <w:b/>
      <w:sz w:val="24"/>
      <w:u w:val="none"/>
    </w:rPr>
  </w:style>
  <w:style w:type="character" w:styleId="Nmerodepgina">
    <w:name w:val="page number"/>
    <w:basedOn w:val="Fuentedeprrafopredeter"/>
    <w:rsid w:val="00977A15"/>
  </w:style>
  <w:style w:type="character" w:customStyle="1" w:styleId="PEC4Car">
    <w:name w:val="PEC 4 Car"/>
    <w:link w:val="PEC4"/>
    <w:rsid w:val="00977A15"/>
    <w:rPr>
      <w:rFonts w:ascii="Tahoma" w:eastAsia="Times New Roman" w:hAnsi="Tahoma" w:cs="Tahoma"/>
      <w:b/>
      <w:sz w:val="24"/>
    </w:rPr>
  </w:style>
  <w:style w:type="paragraph" w:customStyle="1" w:styleId="PEC5-punt">
    <w:name w:val="PEC 5 - punt"/>
    <w:basedOn w:val="Normal"/>
    <w:autoRedefine/>
    <w:rsid w:val="00977A15"/>
    <w:pPr>
      <w:widowControl/>
      <w:numPr>
        <w:numId w:val="4"/>
      </w:numPr>
      <w:tabs>
        <w:tab w:val="clear" w:pos="1021"/>
        <w:tab w:val="num" w:pos="312"/>
      </w:tabs>
      <w:autoSpaceDE/>
      <w:autoSpaceDN/>
      <w:spacing w:after="120"/>
      <w:ind w:left="425"/>
    </w:pPr>
    <w:rPr>
      <w:rFonts w:ascii="Tahoma" w:eastAsia="Times New Roman" w:hAnsi="Tahoma" w:cs="Tahoma"/>
      <w:sz w:val="22"/>
      <w:szCs w:val="22"/>
    </w:rPr>
  </w:style>
  <w:style w:type="paragraph" w:customStyle="1" w:styleId="Capalera">
    <w:name w:val="Capçalera"/>
    <w:basedOn w:val="Encabezado"/>
    <w:link w:val="CapaleraCar"/>
    <w:qFormat/>
    <w:rsid w:val="00977A15"/>
    <w:pPr>
      <w:widowControl/>
      <w:tabs>
        <w:tab w:val="clear" w:pos="4252"/>
        <w:tab w:val="left" w:pos="567"/>
      </w:tabs>
      <w:autoSpaceDE/>
      <w:autoSpaceDN/>
      <w:spacing w:line="240" w:lineRule="auto"/>
      <w:ind w:firstLine="567"/>
    </w:pPr>
    <w:rPr>
      <w:rFonts w:ascii="Arial" w:eastAsia="Times New Roman" w:hAnsi="Arial" w:cs="Arial"/>
      <w:noProof/>
      <w:sz w:val="14"/>
      <w:szCs w:val="16"/>
    </w:rPr>
  </w:style>
  <w:style w:type="character" w:customStyle="1" w:styleId="CapaleraCar">
    <w:name w:val="Capçalera Car"/>
    <w:link w:val="Capalera"/>
    <w:rsid w:val="00977A15"/>
    <w:rPr>
      <w:rFonts w:ascii="Arial" w:eastAsia="Times New Roman" w:hAnsi="Arial" w:cs="Arial"/>
      <w:noProof/>
      <w:sz w:val="14"/>
      <w:szCs w:val="16"/>
    </w:rPr>
  </w:style>
  <w:style w:type="paragraph" w:styleId="Textonotapie">
    <w:name w:val="footnote text"/>
    <w:basedOn w:val="Normal"/>
    <w:link w:val="TextonotapieCar"/>
    <w:rsid w:val="00977A15"/>
    <w:pPr>
      <w:widowControl/>
      <w:autoSpaceDE/>
      <w:autoSpaceDN/>
      <w:spacing w:line="240" w:lineRule="auto"/>
      <w:jc w:val="left"/>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977A15"/>
    <w:rPr>
      <w:rFonts w:ascii="Times New Roman" w:eastAsia="Times New Roman" w:hAnsi="Times New Roman" w:cs="Times New Roman"/>
      <w:sz w:val="20"/>
      <w:szCs w:val="20"/>
    </w:rPr>
  </w:style>
  <w:style w:type="paragraph" w:customStyle="1" w:styleId="Default">
    <w:name w:val="Default"/>
    <w:rsid w:val="002C1B4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257D-C9FF-4C08-ABF1-F3D6D06F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4889</Words>
  <Characters>27872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Coordinador</dc:creator>
  <cp:lastModifiedBy>Coordinador</cp:lastModifiedBy>
  <cp:revision>13</cp:revision>
  <cp:lastPrinted>2014-11-18T12:07:00Z</cp:lastPrinted>
  <dcterms:created xsi:type="dcterms:W3CDTF">2014-11-18T11:11:00Z</dcterms:created>
  <dcterms:modified xsi:type="dcterms:W3CDTF">2014-11-18T12:07:00Z</dcterms:modified>
</cp:coreProperties>
</file>